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105D5" w14:textId="77777777" w:rsidR="00BA5801" w:rsidRDefault="00BA5801" w:rsidP="00BA5801">
      <w:pPr>
        <w:jc w:val="center"/>
        <w:rPr>
          <w:rFonts w:ascii="Arial" w:hAnsi="Arial" w:cs="Arial"/>
          <w:b/>
          <w:bCs/>
          <w:sz w:val="20"/>
          <w:szCs w:val="20"/>
        </w:rPr>
      </w:pPr>
    </w:p>
    <w:p w14:paraId="2F39C101" w14:textId="77777777" w:rsidR="00BA5801" w:rsidRDefault="00BA5801" w:rsidP="00BA5801">
      <w:pPr>
        <w:jc w:val="center"/>
        <w:rPr>
          <w:rFonts w:ascii="Arial" w:hAnsi="Arial" w:cs="Arial"/>
          <w:b/>
          <w:bCs/>
          <w:sz w:val="20"/>
          <w:szCs w:val="20"/>
        </w:rPr>
      </w:pPr>
      <w:r>
        <w:rPr>
          <w:rFonts w:ascii="Arial" w:hAnsi="Arial" w:cs="Arial"/>
          <w:b/>
          <w:bCs/>
          <w:sz w:val="20"/>
          <w:szCs w:val="20"/>
        </w:rPr>
        <w:t>KVALIFIKACIJOS REIKALAVIMAI</w:t>
      </w:r>
    </w:p>
    <w:p w14:paraId="55AE0A52" w14:textId="77777777" w:rsidR="00BA5801" w:rsidRPr="00892BE4" w:rsidRDefault="00BA5801" w:rsidP="00BA5801">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10CEC628" w14:textId="77777777" w:rsidR="00BA5801" w:rsidRDefault="00BA5801" w:rsidP="00BA5801">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7088"/>
        <w:gridCol w:w="7087"/>
      </w:tblGrid>
      <w:tr w:rsidR="00520CBA" w:rsidRPr="00BD1C3A" w14:paraId="7524FB66" w14:textId="77777777" w:rsidTr="1DFF4DAA">
        <w:trPr>
          <w:trHeight w:val="960"/>
        </w:trPr>
        <w:tc>
          <w:tcPr>
            <w:tcW w:w="567" w:type="dxa"/>
            <w:shd w:val="clear" w:color="auto" w:fill="C1E4F5" w:themeFill="accent1" w:themeFillTint="33"/>
          </w:tcPr>
          <w:p w14:paraId="6794A241" w14:textId="77777777" w:rsidR="00520CBA" w:rsidRPr="00BD1C3A" w:rsidRDefault="00520CBA" w:rsidP="00515627">
            <w:pPr>
              <w:pStyle w:val="Sraopastraipa"/>
              <w:tabs>
                <w:tab w:val="left" w:pos="360"/>
              </w:tabs>
              <w:spacing w:before="60" w:after="60"/>
              <w:ind w:left="-7"/>
              <w:jc w:val="center"/>
              <w:rPr>
                <w:rFonts w:ascii="Arial" w:hAnsi="Arial" w:cs="Arial"/>
                <w:b/>
                <w:bCs/>
                <w:iCs/>
                <w:sz w:val="22"/>
                <w:szCs w:val="22"/>
              </w:rPr>
            </w:pPr>
          </w:p>
        </w:tc>
        <w:tc>
          <w:tcPr>
            <w:tcW w:w="7088" w:type="dxa"/>
            <w:shd w:val="clear" w:color="auto" w:fill="C1E4F5" w:themeFill="accent1" w:themeFillTint="33"/>
            <w:vAlign w:val="center"/>
          </w:tcPr>
          <w:p w14:paraId="4C217A85" w14:textId="77777777" w:rsidR="00520CBA" w:rsidRPr="00BD1C3A" w:rsidRDefault="00520CBA" w:rsidP="00515627">
            <w:pPr>
              <w:tabs>
                <w:tab w:val="left" w:pos="851"/>
              </w:tabs>
              <w:spacing w:before="60" w:after="60"/>
              <w:jc w:val="center"/>
              <w:rPr>
                <w:rFonts w:ascii="Arial" w:hAnsi="Arial" w:cs="Arial"/>
                <w:b/>
                <w:bCs/>
                <w:sz w:val="22"/>
                <w:szCs w:val="22"/>
              </w:rPr>
            </w:pPr>
            <w:r w:rsidRPr="00BD1C3A">
              <w:rPr>
                <w:rFonts w:ascii="Arial" w:hAnsi="Arial" w:cs="Arial"/>
                <w:b/>
                <w:bCs/>
                <w:sz w:val="22"/>
                <w:szCs w:val="22"/>
              </w:rPr>
              <w:t>Kvalifikacijos reikalavimas</w:t>
            </w:r>
          </w:p>
        </w:tc>
        <w:tc>
          <w:tcPr>
            <w:tcW w:w="7087" w:type="dxa"/>
            <w:shd w:val="clear" w:color="auto" w:fill="C1E4F5" w:themeFill="accent1" w:themeFillTint="33"/>
            <w:vAlign w:val="center"/>
          </w:tcPr>
          <w:p w14:paraId="55AD51B9" w14:textId="77777777" w:rsidR="00520CBA" w:rsidRPr="00BD1C3A" w:rsidRDefault="00520CBA" w:rsidP="00515627">
            <w:pPr>
              <w:spacing w:before="60" w:after="60"/>
              <w:ind w:left="34"/>
              <w:jc w:val="center"/>
              <w:rPr>
                <w:rFonts w:ascii="Arial" w:hAnsi="Arial" w:cs="Arial"/>
                <w:b/>
                <w:bCs/>
                <w:color w:val="000000"/>
                <w:sz w:val="22"/>
                <w:szCs w:val="22"/>
              </w:rPr>
            </w:pPr>
            <w:r w:rsidRPr="00BD1C3A">
              <w:rPr>
                <w:rFonts w:ascii="Arial" w:eastAsia="Yu Mincho" w:hAnsi="Arial" w:cs="Arial"/>
                <w:b/>
                <w:bCs/>
                <w:sz w:val="22"/>
                <w:szCs w:val="22"/>
                <w:lang w:eastAsia="en-US"/>
              </w:rPr>
              <w:t xml:space="preserve">Kvalifikaciją </w:t>
            </w:r>
            <w:r w:rsidRPr="00BD1C3A">
              <w:rPr>
                <w:rFonts w:ascii="Arial" w:hAnsi="Arial" w:cs="Arial"/>
                <w:b/>
                <w:bCs/>
                <w:sz w:val="22"/>
                <w:szCs w:val="22"/>
              </w:rPr>
              <w:t>įrodantys dokumentai</w:t>
            </w:r>
          </w:p>
        </w:tc>
      </w:tr>
      <w:tr w:rsidR="00520CBA" w:rsidRPr="00BD1C3A" w14:paraId="17FDF4C9" w14:textId="77777777" w:rsidTr="1DFF4DAA">
        <w:tc>
          <w:tcPr>
            <w:tcW w:w="567" w:type="dxa"/>
          </w:tcPr>
          <w:p w14:paraId="26CD660D" w14:textId="77777777" w:rsidR="00520CBA" w:rsidRPr="00BD1C3A" w:rsidRDefault="00520CBA" w:rsidP="00FD6003">
            <w:pPr>
              <w:pStyle w:val="Sraopastraipa"/>
              <w:numPr>
                <w:ilvl w:val="0"/>
                <w:numId w:val="2"/>
              </w:numPr>
              <w:tabs>
                <w:tab w:val="left" w:pos="360"/>
              </w:tabs>
              <w:spacing w:before="60" w:after="60"/>
              <w:rPr>
                <w:rFonts w:ascii="Arial" w:hAnsi="Arial" w:cs="Arial"/>
                <w:iCs/>
                <w:sz w:val="22"/>
                <w:szCs w:val="22"/>
              </w:rPr>
            </w:pPr>
          </w:p>
        </w:tc>
        <w:tc>
          <w:tcPr>
            <w:tcW w:w="7088" w:type="dxa"/>
          </w:tcPr>
          <w:p w14:paraId="6826D9C1" w14:textId="05B42658" w:rsidR="00520CBA" w:rsidRPr="00BD1C3A" w:rsidRDefault="00520CBA" w:rsidP="1DFF4DAA">
            <w:pPr>
              <w:pStyle w:val="paragraph"/>
              <w:spacing w:before="0" w:beforeAutospacing="0" w:after="0" w:afterAutospacing="0"/>
              <w:jc w:val="both"/>
              <w:textAlignment w:val="baseline"/>
              <w:rPr>
                <w:rFonts w:ascii="Arial" w:hAnsi="Arial" w:cs="Arial"/>
                <w:sz w:val="22"/>
                <w:szCs w:val="22"/>
              </w:rPr>
            </w:pPr>
            <w:r w:rsidRPr="1DFF4DAA">
              <w:rPr>
                <w:rFonts w:ascii="Arial" w:hAnsi="Arial" w:cs="Arial"/>
                <w:sz w:val="22"/>
                <w:szCs w:val="22"/>
              </w:rPr>
              <w:t xml:space="preserve">1. Tiekėjas turi turėti pavojingų atliekų tvarkytojo licenciją, suteikiančią teisę rinkti pavojingas atliekas (pavojingų atliekų kodas pagal Atliekų tvarkymo taisykles) </w:t>
            </w:r>
            <w:r w:rsidR="4F80E3DB" w:rsidRPr="1DFF4DAA">
              <w:t>17 05 03 01</w:t>
            </w:r>
            <w:r w:rsidRPr="1DFF4DAA">
              <w:rPr>
                <w:rFonts w:ascii="Arial" w:hAnsi="Arial" w:cs="Arial"/>
                <w:sz w:val="22"/>
                <w:szCs w:val="22"/>
              </w:rPr>
              <w:t xml:space="preserve">. </w:t>
            </w:r>
          </w:p>
          <w:p w14:paraId="25310129" w14:textId="481EDB9F" w:rsidR="00520CBA" w:rsidRPr="00BD1C3A" w:rsidRDefault="00520CBA" w:rsidP="20CF4175">
            <w:pPr>
              <w:pStyle w:val="paragraph"/>
              <w:spacing w:before="0" w:beforeAutospacing="0" w:after="0" w:afterAutospacing="0"/>
              <w:jc w:val="both"/>
              <w:textAlignment w:val="baseline"/>
              <w:rPr>
                <w:rFonts w:ascii="Arial" w:hAnsi="Arial" w:cs="Arial"/>
                <w:sz w:val="22"/>
                <w:szCs w:val="22"/>
              </w:rPr>
            </w:pPr>
            <w:r w:rsidRPr="20CF4175">
              <w:rPr>
                <w:rFonts w:ascii="Arial" w:hAnsi="Arial" w:cs="Arial"/>
                <w:sz w:val="22"/>
                <w:szCs w:val="22"/>
              </w:rPr>
              <w:t>2. Ti</w:t>
            </w:r>
            <w:r w:rsidR="4BCB292F" w:rsidRPr="20CF4175">
              <w:rPr>
                <w:rFonts w:ascii="Arial" w:hAnsi="Arial" w:cs="Arial"/>
                <w:sz w:val="22"/>
                <w:szCs w:val="22"/>
              </w:rPr>
              <w:t>e</w:t>
            </w:r>
            <w:r w:rsidRPr="20CF4175">
              <w:rPr>
                <w:rFonts w:ascii="Arial" w:hAnsi="Arial" w:cs="Arial"/>
                <w:sz w:val="22"/>
                <w:szCs w:val="22"/>
              </w:rPr>
              <w:t>kėjas yra įregistruotas Atliekų tvarkytojų valstybiniame registre pavojingų atliekų surinkimo ir/arba vežimo veiklai. Pavojingų atliekų kodas pagal Atliekų tvarkymo taisykles 17 05 0</w:t>
            </w:r>
            <w:r w:rsidR="00827F66">
              <w:rPr>
                <w:rFonts w:ascii="Arial" w:hAnsi="Arial" w:cs="Arial"/>
                <w:sz w:val="22"/>
                <w:szCs w:val="22"/>
              </w:rPr>
              <w:t>1</w:t>
            </w:r>
            <w:r w:rsidRPr="20CF4175">
              <w:rPr>
                <w:rFonts w:ascii="Arial" w:hAnsi="Arial" w:cs="Arial"/>
                <w:sz w:val="22"/>
                <w:szCs w:val="22"/>
              </w:rPr>
              <w:t>.</w:t>
            </w:r>
          </w:p>
        </w:tc>
        <w:tc>
          <w:tcPr>
            <w:tcW w:w="7087" w:type="dxa"/>
          </w:tcPr>
          <w:p w14:paraId="3707B41E" w14:textId="6B2FADEC" w:rsidR="00520CBA" w:rsidRPr="00BD1C3A" w:rsidRDefault="00520CBA" w:rsidP="00D07E5E">
            <w:pPr>
              <w:widowControl w:val="0"/>
              <w:autoSpaceDE w:val="0"/>
              <w:autoSpaceDN w:val="0"/>
              <w:adjustRightInd w:val="0"/>
              <w:jc w:val="both"/>
              <w:rPr>
                <w:rFonts w:ascii="Arial" w:hAnsi="Arial" w:cs="Arial"/>
                <w:sz w:val="22"/>
                <w:szCs w:val="22"/>
              </w:rPr>
            </w:pPr>
            <w:r w:rsidRPr="1DFF4DAA">
              <w:rPr>
                <w:rFonts w:ascii="Arial" w:hAnsi="Arial" w:cs="Arial"/>
                <w:sz w:val="22"/>
                <w:szCs w:val="22"/>
              </w:rPr>
              <w:t xml:space="preserve">1. Pateikiama tiekėjo Pavojingų atliekų tvarkymo licencija, išduota Aplinkos apsaugos agentūros, suteikianti teisę surinkti ir/arba vežti pavojingas atliekas (pavojingų atliekų kodas pagal Atliekų tvarkymo taisykles) </w:t>
            </w:r>
            <w:r w:rsidR="1EF218A4" w:rsidRPr="1DFF4DAA">
              <w:rPr>
                <w:rFonts w:ascii="Arial" w:eastAsia="Arial" w:hAnsi="Arial" w:cs="Arial"/>
                <w:sz w:val="22"/>
                <w:szCs w:val="22"/>
              </w:rPr>
              <w:t>17 05 03 0</w:t>
            </w:r>
            <w:r w:rsidR="00827F66" w:rsidRPr="1DFF4DAA">
              <w:rPr>
                <w:rFonts w:ascii="Arial" w:hAnsi="Arial" w:cs="Arial"/>
                <w:sz w:val="22"/>
                <w:szCs w:val="22"/>
              </w:rPr>
              <w:t>1</w:t>
            </w:r>
            <w:r w:rsidRPr="1DFF4DAA">
              <w:rPr>
                <w:rFonts w:ascii="Arial" w:hAnsi="Arial" w:cs="Arial"/>
                <w:sz w:val="22"/>
                <w:szCs w:val="22"/>
              </w:rPr>
              <w:t xml:space="preserve">. (pateikiama skaitmeninė dokumento kopija). </w:t>
            </w:r>
          </w:p>
          <w:p w14:paraId="35A722A0" w14:textId="2B161DB4" w:rsidR="00520CBA" w:rsidRPr="00BD1C3A" w:rsidRDefault="00520CBA" w:rsidP="00D07E5E">
            <w:pPr>
              <w:widowControl w:val="0"/>
              <w:autoSpaceDE w:val="0"/>
              <w:autoSpaceDN w:val="0"/>
              <w:adjustRightInd w:val="0"/>
              <w:jc w:val="both"/>
              <w:rPr>
                <w:rFonts w:ascii="Arial" w:hAnsi="Arial" w:cs="Arial"/>
                <w:sz w:val="22"/>
                <w:szCs w:val="22"/>
              </w:rPr>
            </w:pPr>
            <w:r w:rsidRPr="00BD1C3A">
              <w:rPr>
                <w:rFonts w:ascii="Arial" w:hAnsi="Arial" w:cs="Arial"/>
                <w:sz w:val="22"/>
                <w:szCs w:val="22"/>
              </w:rPr>
              <w:t xml:space="preserve">2. Informaciją, ar Tiekėjas yra įregistruotas ATVR registre, perkančioji organizacija patikrins Atliekų tvarkytojų valstybės registre adresu </w:t>
            </w:r>
            <w:hyperlink r:id="rId10" w:history="1">
              <w:r w:rsidRPr="00BD1C3A">
                <w:rPr>
                  <w:rStyle w:val="Hipersaitas"/>
                  <w:rFonts w:ascii="Arial" w:hAnsi="Arial" w:cs="Arial"/>
                  <w:sz w:val="22"/>
                  <w:szCs w:val="22"/>
                </w:rPr>
                <w:t>https://atvr.am.lt</w:t>
              </w:r>
            </w:hyperlink>
            <w:r w:rsidRPr="00BD1C3A">
              <w:rPr>
                <w:rFonts w:ascii="Arial" w:hAnsi="Arial" w:cs="Arial"/>
                <w:sz w:val="22"/>
                <w:szCs w:val="22"/>
              </w:rPr>
              <w:t xml:space="preserve">. </w:t>
            </w:r>
          </w:p>
          <w:p w14:paraId="7AF585B7" w14:textId="2EACB5A2" w:rsidR="00520CBA" w:rsidRPr="00BD1C3A" w:rsidRDefault="00520CBA" w:rsidP="00D07E5E">
            <w:pPr>
              <w:widowControl w:val="0"/>
              <w:autoSpaceDE w:val="0"/>
              <w:autoSpaceDN w:val="0"/>
              <w:adjustRightInd w:val="0"/>
              <w:jc w:val="both"/>
              <w:rPr>
                <w:rFonts w:ascii="Arial" w:hAnsi="Arial" w:cs="Arial"/>
                <w:sz w:val="22"/>
                <w:szCs w:val="22"/>
              </w:rPr>
            </w:pPr>
            <w:r w:rsidRPr="00BD1C3A">
              <w:rPr>
                <w:rFonts w:ascii="Arial" w:hAnsi="Arial" w:cs="Arial"/>
                <w:sz w:val="22"/>
                <w:szCs w:val="22"/>
              </w:rPr>
              <w:t>3. Užsienio šalies tiekėjas kaip kvalifikaciją įrodantį dokumentą turi pateikti priesaikos deklaraciją, kurioje patvirtinama, kad tiekėjas ar specialistas toje valstybėje narėje kurioje jis registruotas turi teisę verstis reikalaujama veikla. Jeigu tiekėjas pateikė priesaikos deklaraciją, tai atitinkamą Lietuvos Respublikoje privalomą atestatą, sertifikatą, pažymą, licenciją, leidimą ir pan. turės pateikti iki sutarties pasirašymo. Reikalavimai: · jeigu pasiūlymą teikia ūkio subjektų grupė – reikalavimą turi atitikti kiekvienas ūkio subjektų grupės narys (-</w:t>
            </w:r>
            <w:proofErr w:type="spellStart"/>
            <w:r w:rsidRPr="00BD1C3A">
              <w:rPr>
                <w:rFonts w:ascii="Arial" w:hAnsi="Arial" w:cs="Arial"/>
                <w:sz w:val="22"/>
                <w:szCs w:val="22"/>
              </w:rPr>
              <w:t>iai</w:t>
            </w:r>
            <w:proofErr w:type="spellEnd"/>
            <w:r w:rsidRPr="00BD1C3A">
              <w:rPr>
                <w:rFonts w:ascii="Arial" w:hAnsi="Arial" w:cs="Arial"/>
                <w:sz w:val="22"/>
                <w:szCs w:val="22"/>
              </w:rPr>
              <w:t>), pagal jų prisiimamus įsipareigojimus pirkimo sutarčiai vykdyti; · tiekėjas gali remtis kitų ūkio subjektų pajėgumais tik tuomet, kai tie subjektai, kurių pajėgumais buvo pasiremta, patys tieks prekes, teiks paslaugas ar atliks darbus, kuriems reikia jų pajėgumų; · 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00675A40" w14:textId="693624CC" w:rsidR="00520CBA" w:rsidRPr="00BD1C3A" w:rsidRDefault="00520CBA" w:rsidP="00FD6003">
            <w:pPr>
              <w:jc w:val="both"/>
              <w:rPr>
                <w:rFonts w:ascii="Arial" w:hAnsi="Arial" w:cs="Arial"/>
                <w:color w:val="000000"/>
                <w:sz w:val="22"/>
                <w:szCs w:val="22"/>
              </w:rPr>
            </w:pPr>
          </w:p>
        </w:tc>
      </w:tr>
      <w:tr w:rsidR="00520CBA" w:rsidRPr="00BD1C3A" w14:paraId="12E02460" w14:textId="77777777" w:rsidTr="1DFF4DAA">
        <w:tc>
          <w:tcPr>
            <w:tcW w:w="567" w:type="dxa"/>
          </w:tcPr>
          <w:p w14:paraId="4AE6A48F" w14:textId="77777777" w:rsidR="00520CBA" w:rsidRPr="00BD1C3A" w:rsidRDefault="00520CBA" w:rsidP="00FD6003">
            <w:pPr>
              <w:pStyle w:val="Sraopastraipa"/>
              <w:numPr>
                <w:ilvl w:val="0"/>
                <w:numId w:val="2"/>
              </w:numPr>
              <w:tabs>
                <w:tab w:val="left" w:pos="360"/>
              </w:tabs>
              <w:spacing w:before="60" w:after="60"/>
              <w:rPr>
                <w:rFonts w:ascii="Arial" w:hAnsi="Arial" w:cs="Arial"/>
                <w:iCs/>
                <w:sz w:val="22"/>
                <w:szCs w:val="22"/>
              </w:rPr>
            </w:pPr>
          </w:p>
        </w:tc>
        <w:tc>
          <w:tcPr>
            <w:tcW w:w="7088" w:type="dxa"/>
          </w:tcPr>
          <w:p w14:paraId="2235C254" w14:textId="13689899" w:rsidR="00520CBA" w:rsidRPr="00BD1C3A" w:rsidRDefault="00520CBA" w:rsidP="007F18A5">
            <w:pPr>
              <w:widowControl w:val="0"/>
              <w:tabs>
                <w:tab w:val="left" w:pos="284"/>
                <w:tab w:val="left" w:pos="1134"/>
              </w:tabs>
              <w:jc w:val="both"/>
              <w:rPr>
                <w:rFonts w:ascii="Arial" w:hAnsi="Arial" w:cs="Arial"/>
                <w:sz w:val="22"/>
                <w:szCs w:val="22"/>
              </w:rPr>
            </w:pPr>
            <w:r w:rsidRPr="1DFF4DAA">
              <w:rPr>
                <w:rFonts w:ascii="Arial" w:eastAsia="Lucida Sans Unicode" w:hAnsi="Arial" w:cs="Arial"/>
                <w:color w:val="000000" w:themeColor="text1"/>
                <w:sz w:val="22"/>
                <w:szCs w:val="22"/>
                <w:lang w:eastAsia="en-US" w:bidi="en-US"/>
              </w:rPr>
              <w:t>Tiekėjas turi teisę</w:t>
            </w:r>
            <w:r w:rsidRPr="1DFF4DAA">
              <w:rPr>
                <w:rFonts w:ascii="Arial" w:eastAsia="Lucida Sans Unicode" w:hAnsi="Arial" w:cs="Arial"/>
                <w:color w:val="000000" w:themeColor="text1"/>
                <w:sz w:val="22"/>
                <w:szCs w:val="22"/>
              </w:rPr>
              <w:t xml:space="preserve"> naudoti ir/ar šalinti </w:t>
            </w:r>
            <w:r w:rsidRPr="1DFF4DAA">
              <w:rPr>
                <w:rFonts w:ascii="Arial" w:eastAsia="Lucida Sans Unicode" w:hAnsi="Arial" w:cs="Arial"/>
                <w:color w:val="000000" w:themeColor="text1"/>
                <w:sz w:val="22"/>
                <w:szCs w:val="22"/>
                <w:lang w:eastAsia="en-US" w:bidi="en-US"/>
              </w:rPr>
              <w:t xml:space="preserve">surinktas atliekas, kurių </w:t>
            </w:r>
            <w:r w:rsidRPr="1DFF4DAA">
              <w:rPr>
                <w:rFonts w:ascii="Arial" w:hAnsi="Arial" w:cs="Arial"/>
                <w:sz w:val="22"/>
                <w:szCs w:val="22"/>
                <w:lang w:eastAsia="ar-SA"/>
              </w:rPr>
              <w:t>atliekų tvarkymo taisyklėse nurod</w:t>
            </w:r>
            <w:r w:rsidR="008C04E1" w:rsidRPr="1DFF4DAA">
              <w:rPr>
                <w:rFonts w:ascii="Arial" w:hAnsi="Arial" w:cs="Arial"/>
                <w:sz w:val="22"/>
                <w:szCs w:val="22"/>
                <w:lang w:eastAsia="ar-SA"/>
              </w:rPr>
              <w:t>y</w:t>
            </w:r>
            <w:r w:rsidRPr="1DFF4DAA">
              <w:rPr>
                <w:rFonts w:ascii="Arial" w:hAnsi="Arial" w:cs="Arial"/>
                <w:sz w:val="22"/>
                <w:szCs w:val="22"/>
                <w:lang w:eastAsia="ar-SA"/>
              </w:rPr>
              <w:t>t</w:t>
            </w:r>
            <w:r w:rsidR="008C04E1" w:rsidRPr="1DFF4DAA">
              <w:rPr>
                <w:rFonts w:ascii="Arial" w:hAnsi="Arial" w:cs="Arial"/>
                <w:sz w:val="22"/>
                <w:szCs w:val="22"/>
                <w:lang w:eastAsia="ar-SA"/>
              </w:rPr>
              <w:t>as</w:t>
            </w:r>
            <w:r w:rsidRPr="1DFF4DAA">
              <w:rPr>
                <w:rFonts w:ascii="Arial" w:hAnsi="Arial" w:cs="Arial"/>
                <w:sz w:val="22"/>
                <w:szCs w:val="22"/>
                <w:lang w:eastAsia="ar-SA"/>
              </w:rPr>
              <w:t xml:space="preserve"> </w:t>
            </w:r>
            <w:r w:rsidRPr="1DFF4DAA">
              <w:rPr>
                <w:rFonts w:ascii="Arial" w:eastAsia="Lucida Sans Unicode" w:hAnsi="Arial" w:cs="Arial"/>
                <w:color w:val="000000" w:themeColor="text1"/>
                <w:sz w:val="22"/>
                <w:szCs w:val="22"/>
                <w:lang w:eastAsia="en-US" w:bidi="en-US"/>
              </w:rPr>
              <w:t>koda</w:t>
            </w:r>
            <w:r w:rsidR="008C04E1" w:rsidRPr="1DFF4DAA">
              <w:rPr>
                <w:rFonts w:ascii="Arial" w:eastAsia="Lucida Sans Unicode" w:hAnsi="Arial" w:cs="Arial"/>
                <w:color w:val="000000" w:themeColor="text1"/>
                <w:sz w:val="22"/>
                <w:szCs w:val="22"/>
                <w:lang w:eastAsia="en-US" w:bidi="en-US"/>
              </w:rPr>
              <w:t>s</w:t>
            </w:r>
            <w:r w:rsidRPr="1DFF4DAA">
              <w:rPr>
                <w:rFonts w:ascii="Arial" w:eastAsia="Lucida Sans Unicode" w:hAnsi="Arial" w:cs="Arial"/>
                <w:color w:val="000000" w:themeColor="text1"/>
                <w:sz w:val="22"/>
                <w:szCs w:val="22"/>
                <w:lang w:eastAsia="en-US" w:bidi="en-US"/>
              </w:rPr>
              <w:t xml:space="preserve"> </w:t>
            </w:r>
            <w:r w:rsidR="5A8A4C7C" w:rsidRPr="1DFF4DAA">
              <w:rPr>
                <w:rFonts w:ascii="Arial" w:eastAsia="Arial" w:hAnsi="Arial" w:cs="Arial"/>
                <w:sz w:val="22"/>
                <w:szCs w:val="22"/>
              </w:rPr>
              <w:t>17 05 03 01</w:t>
            </w:r>
            <w:r w:rsidRPr="1DFF4DAA">
              <w:rPr>
                <w:rFonts w:ascii="Arial" w:hAnsi="Arial" w:cs="Arial"/>
                <w:sz w:val="22"/>
                <w:szCs w:val="22"/>
              </w:rPr>
              <w:t>.</w:t>
            </w:r>
          </w:p>
          <w:p w14:paraId="036CD993" w14:textId="77777777" w:rsidR="00520CBA" w:rsidRPr="00BD1C3A" w:rsidRDefault="00520CBA" w:rsidP="007F18A5">
            <w:pPr>
              <w:widowControl w:val="0"/>
              <w:tabs>
                <w:tab w:val="left" w:pos="284"/>
                <w:tab w:val="left" w:pos="1134"/>
              </w:tabs>
              <w:jc w:val="both"/>
              <w:rPr>
                <w:rFonts w:ascii="Arial" w:hAnsi="Arial" w:cs="Arial"/>
                <w:sz w:val="22"/>
                <w:szCs w:val="22"/>
              </w:rPr>
            </w:pPr>
            <w:r w:rsidRPr="00BD1C3A">
              <w:rPr>
                <w:rFonts w:ascii="Arial" w:hAnsi="Arial" w:cs="Arial"/>
                <w:sz w:val="22"/>
                <w:szCs w:val="22"/>
              </w:rPr>
              <w:t>Tiekėjas būti registruotas Atliekų tvarkytojų valstybės registre naudojimo ir/ar šalinimo veiklai.</w:t>
            </w:r>
          </w:p>
          <w:p w14:paraId="0D43D50C" w14:textId="77777777" w:rsidR="00520CBA" w:rsidRPr="00BD1C3A" w:rsidRDefault="00520CBA" w:rsidP="00FD6003">
            <w:pPr>
              <w:pStyle w:val="paragraph"/>
              <w:spacing w:before="0" w:beforeAutospacing="0" w:after="0" w:afterAutospacing="0"/>
              <w:jc w:val="both"/>
              <w:textAlignment w:val="baseline"/>
              <w:rPr>
                <w:rFonts w:ascii="Arial" w:hAnsi="Arial" w:cs="Arial"/>
                <w:sz w:val="22"/>
                <w:szCs w:val="22"/>
              </w:rPr>
            </w:pPr>
          </w:p>
        </w:tc>
        <w:tc>
          <w:tcPr>
            <w:tcW w:w="7087" w:type="dxa"/>
          </w:tcPr>
          <w:p w14:paraId="37554686" w14:textId="2EB2E92B" w:rsidR="00520CBA" w:rsidRPr="00BD1C3A" w:rsidRDefault="00520CBA" w:rsidP="00520CBA">
            <w:pPr>
              <w:jc w:val="both"/>
              <w:rPr>
                <w:rFonts w:ascii="Arial" w:hAnsi="Arial" w:cs="Arial"/>
                <w:sz w:val="22"/>
                <w:szCs w:val="22"/>
              </w:rPr>
            </w:pPr>
            <w:r w:rsidRPr="1DFF4DAA">
              <w:rPr>
                <w:rFonts w:ascii="Arial" w:eastAsia="Lucida Sans Unicode" w:hAnsi="Arial" w:cs="Arial"/>
                <w:sz w:val="22"/>
                <w:szCs w:val="22"/>
              </w:rPr>
              <w:t xml:space="preserve">Pateikiamas </w:t>
            </w:r>
            <w:r w:rsidRPr="1DFF4DAA">
              <w:rPr>
                <w:rFonts w:ascii="Arial" w:hAnsi="Arial" w:cs="Arial"/>
                <w:sz w:val="22"/>
                <w:szCs w:val="22"/>
              </w:rPr>
              <w:t>Aplinkos apsaugos agentūros išduotas Taršos integruotos prevencijos ir kontrolės leidimas arba Taršos leidimas (</w:t>
            </w:r>
            <w:r w:rsidRPr="1DFF4DAA">
              <w:rPr>
                <w:rFonts w:ascii="Arial" w:hAnsi="Arial" w:cs="Arial"/>
                <w:sz w:val="22"/>
                <w:szCs w:val="22"/>
                <w:lang w:eastAsia="ar-SA"/>
              </w:rPr>
              <w:t>atliekų tvarkymo taisyklėse nurodyt</w:t>
            </w:r>
            <w:r w:rsidR="008C04E1" w:rsidRPr="1DFF4DAA">
              <w:rPr>
                <w:rFonts w:ascii="Arial" w:hAnsi="Arial" w:cs="Arial"/>
                <w:sz w:val="22"/>
                <w:szCs w:val="22"/>
                <w:lang w:eastAsia="ar-SA"/>
              </w:rPr>
              <w:t>a</w:t>
            </w:r>
            <w:r w:rsidRPr="1DFF4DAA">
              <w:rPr>
                <w:rFonts w:ascii="Arial" w:hAnsi="Arial" w:cs="Arial"/>
                <w:sz w:val="22"/>
                <w:szCs w:val="22"/>
                <w:lang w:eastAsia="ar-SA"/>
              </w:rPr>
              <w:t>m kod</w:t>
            </w:r>
            <w:r w:rsidR="008C04E1" w:rsidRPr="1DFF4DAA">
              <w:rPr>
                <w:rFonts w:ascii="Arial" w:hAnsi="Arial" w:cs="Arial"/>
                <w:sz w:val="22"/>
                <w:szCs w:val="22"/>
                <w:lang w:eastAsia="ar-SA"/>
              </w:rPr>
              <w:t>ui</w:t>
            </w:r>
            <w:r w:rsidRPr="1DFF4DAA">
              <w:rPr>
                <w:rFonts w:ascii="Arial" w:hAnsi="Arial" w:cs="Arial"/>
                <w:sz w:val="22"/>
                <w:szCs w:val="22"/>
                <w:lang w:eastAsia="ar-SA"/>
              </w:rPr>
              <w:t xml:space="preserve"> </w:t>
            </w:r>
            <w:r w:rsidR="7CE0EA47" w:rsidRPr="1DFF4DAA">
              <w:rPr>
                <w:rFonts w:ascii="Arial" w:eastAsia="Arial" w:hAnsi="Arial" w:cs="Arial"/>
                <w:sz w:val="22"/>
                <w:szCs w:val="22"/>
              </w:rPr>
              <w:t>17 05 03 0</w:t>
            </w:r>
            <w:r w:rsidR="002F4869" w:rsidRPr="1DFF4DAA">
              <w:rPr>
                <w:rFonts w:ascii="Arial" w:hAnsi="Arial" w:cs="Arial"/>
                <w:sz w:val="22"/>
                <w:szCs w:val="22"/>
              </w:rPr>
              <w:t>1</w:t>
            </w:r>
            <w:r w:rsidRPr="1DFF4DAA">
              <w:rPr>
                <w:rFonts w:ascii="Arial" w:hAnsi="Arial" w:cs="Arial"/>
                <w:sz w:val="22"/>
                <w:szCs w:val="22"/>
              </w:rPr>
              <w:t xml:space="preserve">). </w:t>
            </w:r>
          </w:p>
          <w:p w14:paraId="5D7F4849" w14:textId="77777777" w:rsidR="00520CBA" w:rsidRPr="00BD1C3A" w:rsidRDefault="00520CBA" w:rsidP="00520CBA">
            <w:pPr>
              <w:pStyle w:val="Komentarotekstas"/>
              <w:jc w:val="both"/>
              <w:rPr>
                <w:rFonts w:ascii="Arial" w:hAnsi="Arial" w:cs="Arial"/>
                <w:sz w:val="22"/>
                <w:szCs w:val="22"/>
              </w:rPr>
            </w:pPr>
            <w:r w:rsidRPr="00BD1C3A">
              <w:rPr>
                <w:rFonts w:ascii="Arial" w:hAnsi="Arial" w:cs="Arial"/>
                <w:sz w:val="22"/>
                <w:szCs w:val="22"/>
              </w:rPr>
              <w:t xml:space="preserve">Perkančioji organizacija patikrins ar įmonė registruota Atliekų tvarkytojų valstybės registre adresu </w:t>
            </w:r>
            <w:hyperlink r:id="rId11" w:history="1">
              <w:r w:rsidRPr="00BD1C3A">
                <w:rPr>
                  <w:rStyle w:val="Hipersaitas"/>
                  <w:rFonts w:ascii="Arial" w:eastAsiaTheme="majorEastAsia" w:hAnsi="Arial" w:cs="Arial"/>
                  <w:sz w:val="22"/>
                  <w:szCs w:val="22"/>
                </w:rPr>
                <w:t>https://atvr.am.lt</w:t>
              </w:r>
            </w:hyperlink>
            <w:r w:rsidRPr="00BD1C3A">
              <w:rPr>
                <w:rStyle w:val="Hipersaitas"/>
                <w:rFonts w:ascii="Arial" w:eastAsiaTheme="majorEastAsia" w:hAnsi="Arial" w:cs="Arial"/>
                <w:sz w:val="22"/>
                <w:szCs w:val="22"/>
              </w:rPr>
              <w:t>.</w:t>
            </w:r>
          </w:p>
          <w:p w14:paraId="02550652" w14:textId="54F85900" w:rsidR="00520CBA" w:rsidRPr="00BD1C3A" w:rsidRDefault="00520CBA" w:rsidP="00520CBA">
            <w:pPr>
              <w:widowControl w:val="0"/>
              <w:autoSpaceDE w:val="0"/>
              <w:autoSpaceDN w:val="0"/>
              <w:adjustRightInd w:val="0"/>
              <w:jc w:val="both"/>
              <w:rPr>
                <w:rFonts w:ascii="Arial" w:hAnsi="Arial" w:cs="Arial"/>
                <w:sz w:val="22"/>
                <w:szCs w:val="22"/>
              </w:rPr>
            </w:pPr>
          </w:p>
        </w:tc>
      </w:tr>
      <w:tr w:rsidR="00520CBA" w:rsidRPr="00BD1C3A" w14:paraId="3DB74782" w14:textId="77777777" w:rsidTr="1DFF4DAA">
        <w:tc>
          <w:tcPr>
            <w:tcW w:w="567" w:type="dxa"/>
          </w:tcPr>
          <w:p w14:paraId="0CFFF2A2" w14:textId="6F9220C0" w:rsidR="00520CBA" w:rsidRPr="00BD1C3A" w:rsidRDefault="00DC44CF" w:rsidP="00667F8D">
            <w:pPr>
              <w:tabs>
                <w:tab w:val="left" w:pos="360"/>
              </w:tabs>
              <w:spacing w:before="60" w:after="60"/>
              <w:rPr>
                <w:rFonts w:ascii="Arial" w:hAnsi="Arial" w:cs="Arial"/>
                <w:iCs/>
                <w:sz w:val="22"/>
                <w:szCs w:val="22"/>
              </w:rPr>
            </w:pPr>
            <w:r w:rsidRPr="00BD1C3A">
              <w:rPr>
                <w:rFonts w:ascii="Arial" w:hAnsi="Arial" w:cs="Arial"/>
                <w:iCs/>
                <w:sz w:val="22"/>
                <w:szCs w:val="22"/>
              </w:rPr>
              <w:t>3</w:t>
            </w:r>
            <w:r w:rsidR="001F6954" w:rsidRPr="00BD1C3A">
              <w:rPr>
                <w:rFonts w:ascii="Arial" w:hAnsi="Arial" w:cs="Arial"/>
                <w:iCs/>
                <w:sz w:val="22"/>
                <w:szCs w:val="22"/>
              </w:rPr>
              <w:t>.</w:t>
            </w:r>
          </w:p>
        </w:tc>
        <w:tc>
          <w:tcPr>
            <w:tcW w:w="7088" w:type="dxa"/>
          </w:tcPr>
          <w:p w14:paraId="78AD024D" w14:textId="77777777" w:rsidR="00605376" w:rsidRPr="00BD1C3A" w:rsidRDefault="00605376" w:rsidP="00605376">
            <w:pPr>
              <w:jc w:val="both"/>
              <w:rPr>
                <w:rFonts w:ascii="Arial" w:eastAsia="Times New Roman Baltic" w:hAnsi="Arial" w:cs="Arial"/>
                <w:sz w:val="22"/>
                <w:szCs w:val="22"/>
              </w:rPr>
            </w:pPr>
            <w:r w:rsidRPr="00BD1C3A">
              <w:rPr>
                <w:rFonts w:ascii="Arial" w:eastAsia="Times New Roman Baltic" w:hAnsi="Arial" w:cs="Arial"/>
                <w:sz w:val="22"/>
                <w:szCs w:val="22"/>
              </w:rPr>
              <w:t>Tiekėjas turi turėti ne mažiau kaip 1 (vieną) statybos darbų vadovą atsakingą už sutarties vykdymą, kuris turi:</w:t>
            </w:r>
          </w:p>
          <w:p w14:paraId="520BE0BB" w14:textId="1904113C" w:rsidR="00520CBA" w:rsidRPr="00BD1C3A" w:rsidRDefault="00605376" w:rsidP="00605376">
            <w:pPr>
              <w:widowControl w:val="0"/>
              <w:autoSpaceDE w:val="0"/>
              <w:autoSpaceDN w:val="0"/>
              <w:adjustRightInd w:val="0"/>
              <w:jc w:val="both"/>
              <w:rPr>
                <w:rFonts w:ascii="Arial" w:hAnsi="Arial" w:cs="Arial"/>
                <w:sz w:val="22"/>
                <w:szCs w:val="22"/>
              </w:rPr>
            </w:pPr>
            <w:r w:rsidRPr="00BD1C3A">
              <w:rPr>
                <w:rFonts w:ascii="Arial" w:hAnsi="Arial" w:cs="Arial"/>
                <w:sz w:val="22"/>
                <w:szCs w:val="22"/>
                <w:shd w:val="clear" w:color="auto" w:fill="FFFFFF"/>
              </w:rPr>
              <w:t xml:space="preserve">1) </w:t>
            </w:r>
            <w:r w:rsidR="004600C4" w:rsidRPr="00BD1C3A">
              <w:rPr>
                <w:rFonts w:ascii="Arial" w:hAnsi="Arial" w:cs="Arial"/>
                <w:sz w:val="22"/>
                <w:szCs w:val="22"/>
                <w:shd w:val="clear" w:color="auto" w:fill="FFFFFF"/>
              </w:rPr>
              <w:t>turi turėti aukštąjį universitetinį arba jam prilygintą Statybos inžinerijos arba statybų technologijų studijų krypties (šakos) kvalifikacinį laipsnį</w:t>
            </w:r>
            <w:r w:rsidR="00D437E6">
              <w:rPr>
                <w:rFonts w:ascii="Arial" w:hAnsi="Arial" w:cs="Arial"/>
                <w:sz w:val="22"/>
                <w:szCs w:val="22"/>
                <w:shd w:val="clear" w:color="auto" w:fill="FFFFFF"/>
              </w:rPr>
              <w:t xml:space="preserve"> bei turėti </w:t>
            </w:r>
            <w:r w:rsidR="00910017">
              <w:rPr>
                <w:rFonts w:ascii="Arial" w:hAnsi="Arial" w:cs="Arial"/>
                <w:sz w:val="22"/>
                <w:szCs w:val="22"/>
                <w:shd w:val="clear" w:color="auto" w:fill="FFFFFF"/>
              </w:rPr>
              <w:t xml:space="preserve">teisę </w:t>
            </w:r>
            <w:r w:rsidR="003616C5">
              <w:rPr>
                <w:rFonts w:ascii="Arial" w:hAnsi="Arial" w:cs="Arial"/>
                <w:sz w:val="22"/>
                <w:szCs w:val="22"/>
                <w:shd w:val="clear" w:color="auto" w:fill="FFFFFF"/>
              </w:rPr>
              <w:t xml:space="preserve">vadovauti </w:t>
            </w:r>
            <w:r w:rsidR="00E9529E">
              <w:rPr>
                <w:rFonts w:ascii="Arial" w:hAnsi="Arial" w:cs="Arial"/>
                <w:sz w:val="22"/>
                <w:szCs w:val="22"/>
                <w:shd w:val="clear" w:color="auto" w:fill="FFFFFF"/>
              </w:rPr>
              <w:t>žemės</w:t>
            </w:r>
            <w:r w:rsidR="003616C5">
              <w:rPr>
                <w:rFonts w:ascii="Arial" w:hAnsi="Arial" w:cs="Arial"/>
                <w:sz w:val="22"/>
                <w:szCs w:val="22"/>
                <w:shd w:val="clear" w:color="auto" w:fill="FFFFFF"/>
              </w:rPr>
              <w:t xml:space="preserve"> darbams</w:t>
            </w:r>
            <w:r w:rsidR="00A97046" w:rsidRPr="00A97046">
              <w:rPr>
                <w:rFonts w:ascii="Arial" w:hAnsi="Arial" w:cs="Arial"/>
                <w:sz w:val="22"/>
                <w:szCs w:val="22"/>
                <w:shd w:val="clear" w:color="auto" w:fill="FFFFFF"/>
              </w:rPr>
              <w:t xml:space="preserve"> kultūros paveldo objekto teritorijoje, jo apsaugos zonoje, kultūros paveldo vietovėje.</w:t>
            </w:r>
          </w:p>
        </w:tc>
        <w:tc>
          <w:tcPr>
            <w:tcW w:w="7087" w:type="dxa"/>
          </w:tcPr>
          <w:p w14:paraId="7257110F" w14:textId="16F2E5F3" w:rsidR="0040281E" w:rsidRPr="00BD1C3A" w:rsidRDefault="0040281E" w:rsidP="0040281E">
            <w:pPr>
              <w:jc w:val="both"/>
              <w:rPr>
                <w:rFonts w:ascii="Arial" w:eastAsia="Calibri" w:hAnsi="Arial" w:cs="Arial"/>
                <w:bCs/>
                <w:sz w:val="22"/>
                <w:szCs w:val="22"/>
                <w:lang w:eastAsia="en-US"/>
              </w:rPr>
            </w:pPr>
            <w:r w:rsidRPr="00BD1C3A">
              <w:rPr>
                <w:rFonts w:ascii="Arial" w:eastAsia="Calibri" w:hAnsi="Arial" w:cs="Arial"/>
                <w:sz w:val="22"/>
                <w:szCs w:val="22"/>
                <w:lang w:eastAsia="en-US"/>
              </w:rPr>
              <w:t>1</w:t>
            </w:r>
            <w:r w:rsidRPr="00BD1C3A">
              <w:rPr>
                <w:rFonts w:ascii="Arial" w:eastAsia="Calibri" w:hAnsi="Arial" w:cs="Arial"/>
                <w:bCs/>
                <w:sz w:val="22"/>
                <w:szCs w:val="22"/>
                <w:lang w:eastAsia="en-US"/>
              </w:rPr>
              <w:t xml:space="preserve">. </w:t>
            </w:r>
            <w:r w:rsidR="00E75209" w:rsidRPr="00BD1C3A">
              <w:rPr>
                <w:rFonts w:ascii="Arial" w:eastAsia="Calibri" w:hAnsi="Arial" w:cs="Arial"/>
                <w:bCs/>
                <w:sz w:val="22"/>
                <w:szCs w:val="22"/>
                <w:lang w:eastAsia="en-US"/>
              </w:rPr>
              <w:t>Tiekėjo ar jo įgalioto asmens parašu  patvirtintas specialistų (-o), kurie (-</w:t>
            </w:r>
            <w:proofErr w:type="spellStart"/>
            <w:r w:rsidR="00E75209" w:rsidRPr="00BD1C3A">
              <w:rPr>
                <w:rFonts w:ascii="Arial" w:eastAsia="Calibri" w:hAnsi="Arial" w:cs="Arial"/>
                <w:bCs/>
                <w:sz w:val="22"/>
                <w:szCs w:val="22"/>
                <w:lang w:eastAsia="en-US"/>
              </w:rPr>
              <w:t>is</w:t>
            </w:r>
            <w:proofErr w:type="spellEnd"/>
            <w:r w:rsidR="00E75209" w:rsidRPr="00BD1C3A">
              <w:rPr>
                <w:rFonts w:ascii="Arial" w:eastAsia="Calibri" w:hAnsi="Arial" w:cs="Arial"/>
                <w:bCs/>
                <w:sz w:val="22"/>
                <w:szCs w:val="22"/>
                <w:lang w:eastAsia="en-US"/>
              </w:rPr>
              <w:t>) bus atsakingi (-</w:t>
            </w:r>
            <w:proofErr w:type="spellStart"/>
            <w:r w:rsidR="00E75209" w:rsidRPr="00BD1C3A">
              <w:rPr>
                <w:rFonts w:ascii="Arial" w:eastAsia="Calibri" w:hAnsi="Arial" w:cs="Arial"/>
                <w:bCs/>
                <w:sz w:val="22"/>
                <w:szCs w:val="22"/>
                <w:lang w:eastAsia="en-US"/>
              </w:rPr>
              <w:t>as</w:t>
            </w:r>
            <w:proofErr w:type="spellEnd"/>
            <w:r w:rsidR="00E75209" w:rsidRPr="00BD1C3A">
              <w:rPr>
                <w:rFonts w:ascii="Arial" w:eastAsia="Calibri" w:hAnsi="Arial" w:cs="Arial"/>
                <w:bCs/>
                <w:sz w:val="22"/>
                <w:szCs w:val="22"/>
                <w:lang w:eastAsia="en-US"/>
              </w:rPr>
              <w:t>) už pirkimo sutarties vykdymą, sąrašas (</w:t>
            </w:r>
            <w:r w:rsidR="00E75209" w:rsidRPr="00FD0133">
              <w:rPr>
                <w:rFonts w:ascii="Arial" w:eastAsia="Calibri" w:hAnsi="Arial" w:cs="Arial"/>
                <w:bCs/>
                <w:sz w:val="22"/>
                <w:szCs w:val="22"/>
                <w:lang w:eastAsia="en-US"/>
              </w:rPr>
              <w:t>Priedas Nr. X).</w:t>
            </w:r>
          </w:p>
          <w:p w14:paraId="512AA33D" w14:textId="77777777" w:rsidR="005E034F" w:rsidRDefault="005E034F" w:rsidP="005E034F">
            <w:pPr>
              <w:tabs>
                <w:tab w:val="left" w:pos="567"/>
              </w:tabs>
              <w:jc w:val="both"/>
              <w:rPr>
                <w:rFonts w:ascii="Arial" w:eastAsia="Arial" w:hAnsi="Arial" w:cs="Arial"/>
                <w:sz w:val="20"/>
                <w:szCs w:val="20"/>
              </w:rPr>
            </w:pPr>
            <w:r w:rsidRPr="3AD36FCF">
              <w:rPr>
                <w:rFonts w:ascii="Arial" w:eastAsia="Arial" w:hAnsi="Arial" w:cs="Arial"/>
                <w:i/>
                <w:iCs/>
                <w:color w:val="000000" w:themeColor="text1"/>
                <w:sz w:val="20"/>
                <w:szCs w:val="20"/>
              </w:rPr>
              <w:t>2</w:t>
            </w:r>
            <w:r>
              <w:rPr>
                <w:rFonts w:ascii="Arial" w:eastAsia="Arial" w:hAnsi="Arial" w:cs="Arial"/>
                <w:i/>
                <w:iCs/>
                <w:color w:val="000000" w:themeColor="text1"/>
                <w:sz w:val="20"/>
                <w:szCs w:val="20"/>
              </w:rPr>
              <w:t>.</w:t>
            </w:r>
            <w:r w:rsidRPr="3AD36FCF">
              <w:rPr>
                <w:rFonts w:ascii="Arial" w:eastAsia="Arial" w:hAnsi="Arial" w:cs="Arial"/>
                <w:i/>
                <w:iCs/>
                <w:color w:val="000000" w:themeColor="text1"/>
                <w:sz w:val="20"/>
                <w:szCs w:val="20"/>
              </w:rPr>
              <w:t xml:space="preserve"> Kiekvieno specialisto kvalifikaciją pagrindžiantys dokumentai: </w:t>
            </w:r>
          </w:p>
          <w:p w14:paraId="6BC53632" w14:textId="77777777" w:rsidR="005E034F" w:rsidRDefault="005E034F" w:rsidP="005E034F">
            <w:pPr>
              <w:tabs>
                <w:tab w:val="left" w:pos="567"/>
              </w:tabs>
              <w:jc w:val="both"/>
            </w:pPr>
            <w:r w:rsidRPr="3AD36FCF">
              <w:rPr>
                <w:rFonts w:ascii="Arial" w:eastAsia="Arial" w:hAnsi="Arial" w:cs="Arial"/>
                <w:i/>
                <w:iCs/>
                <w:color w:val="000000" w:themeColor="text1"/>
                <w:sz w:val="20"/>
                <w:szCs w:val="20"/>
              </w:rPr>
              <w:t xml:space="preserve">2.1. Lietuvos Respublikos aplinkos ministerijos ar valstybės įmonės SSVA, ar kitos atsakingos institucijos išduotas atestatas arba teisės pripažinimo dokumentas. </w:t>
            </w:r>
          </w:p>
          <w:p w14:paraId="07BD109B" w14:textId="77777777" w:rsidR="005E034F" w:rsidRDefault="005E034F" w:rsidP="005E034F">
            <w:pPr>
              <w:tabs>
                <w:tab w:val="left" w:pos="567"/>
              </w:tabs>
              <w:jc w:val="both"/>
            </w:pPr>
            <w:r w:rsidRPr="07244801">
              <w:rPr>
                <w:rFonts w:ascii="Arial" w:eastAsia="Arial" w:hAnsi="Arial" w:cs="Arial"/>
                <w:i/>
                <w:iCs/>
                <w:color w:val="000000" w:themeColor="text1"/>
                <w:sz w:val="20"/>
                <w:szCs w:val="20"/>
              </w:rPr>
              <w:t xml:space="preserve">2.2. iš Lietuvos tiekėjo nereikalaujama pateikti Lietuvos Respublikos aplinkos ministerijos nustatyta tvarka išduotų kvalifikacijos atestatų ir (arba) teisės pripažinimo dokumentų (TPD), kurie patvirtina specialistų kvalifikaciją atitinkamoje statinių grupėje. Įgaliotoji organizacija patikrins duomenis atitinkamuose  VŠĮ „Statybos sektoriaus vystymo agentūra“ Statybos specialistų kvalifikacijos atestatų ir (arba) teisės pripažinimo dokumentų registruose (http://www.ssva.lt/cms/registrai).  2.3. Specialistai pasiūlymų pateikimo termino pabaigos dienai turi turėti teisę verstis šiame punkte nurodyta veikla savo kilmės šalyje. Europos Sąjungos valstybėje narėje, Europos ekonominės erdvės valstybėje narėje, Šveicarijos Konfederacijoje, priimami specialisto kilmės šalies kompetentingų institucijų išduoti dokumentai, tačiau toks užsienio šalies specialistas turi pareigą kreiptis į atitinkamą Lietuvos Respublikos instituciją (SSVA) dėl teisės pripažinimo dokumento išdavimo, kurį turi įgyti prieš pasirašant sutartį. </w:t>
            </w:r>
          </w:p>
          <w:p w14:paraId="7B32C845" w14:textId="77777777" w:rsidR="005E034F" w:rsidRDefault="005E034F" w:rsidP="005E034F">
            <w:pPr>
              <w:tabs>
                <w:tab w:val="left" w:pos="567"/>
              </w:tabs>
              <w:jc w:val="both"/>
            </w:pPr>
            <w:r w:rsidRPr="3AD36FCF">
              <w:rPr>
                <w:rFonts w:ascii="Arial" w:eastAsia="Arial" w:hAnsi="Arial" w:cs="Arial"/>
                <w:i/>
                <w:iCs/>
                <w:color w:val="000000" w:themeColor="text1"/>
                <w:sz w:val="20"/>
                <w:szCs w:val="20"/>
              </w:rPr>
              <w:t xml:space="preserve"> </w:t>
            </w:r>
          </w:p>
          <w:p w14:paraId="663A0795" w14:textId="77777777" w:rsidR="005E034F" w:rsidRDefault="005E034F" w:rsidP="005E034F">
            <w:pPr>
              <w:tabs>
                <w:tab w:val="left" w:pos="567"/>
              </w:tabs>
              <w:jc w:val="both"/>
            </w:pPr>
            <w:r w:rsidRPr="3AD36FCF">
              <w:rPr>
                <w:rFonts w:ascii="Arial" w:eastAsia="Arial" w:hAnsi="Arial" w:cs="Arial"/>
                <w:i/>
                <w:iCs/>
                <w:color w:val="000000" w:themeColor="text1"/>
                <w:sz w:val="20"/>
                <w:szCs w:val="20"/>
              </w:rPr>
              <w:t xml:space="preserve">3.Specialisto sutikimas teikti pirkimo sutartyje nurodytas paslaugas, jei jis dirba kitoje įmonėje (ne tiekėjo ar subtiekėjo įmonėje) ir tiekėjo ar subtiekėjo patvirtinimas, kad laimėjęs konkursą įdarbins šį specialistą (taikoma tik tuo atveju, jei šis specialistas nesiūlomas kaip subteikėjas); </w:t>
            </w:r>
          </w:p>
          <w:p w14:paraId="5B41DD88" w14:textId="77777777" w:rsidR="005E034F" w:rsidRDefault="005E034F" w:rsidP="005E034F">
            <w:pPr>
              <w:tabs>
                <w:tab w:val="left" w:pos="567"/>
              </w:tabs>
              <w:jc w:val="both"/>
            </w:pPr>
            <w:r w:rsidRPr="3AD36FCF">
              <w:rPr>
                <w:rFonts w:ascii="Arial" w:eastAsia="Arial" w:hAnsi="Arial" w:cs="Arial"/>
                <w:i/>
                <w:iCs/>
                <w:color w:val="000000" w:themeColor="text1"/>
                <w:sz w:val="20"/>
                <w:szCs w:val="20"/>
              </w:rPr>
              <w:t xml:space="preserve"> </w:t>
            </w:r>
          </w:p>
          <w:p w14:paraId="08DC94A9" w14:textId="77777777" w:rsidR="005E034F" w:rsidRDefault="005E034F" w:rsidP="005E034F">
            <w:pPr>
              <w:tabs>
                <w:tab w:val="left" w:pos="567"/>
              </w:tabs>
              <w:jc w:val="both"/>
            </w:pPr>
            <w:r w:rsidRPr="3AD36FCF">
              <w:rPr>
                <w:rFonts w:ascii="Arial" w:eastAsia="Arial" w:hAnsi="Arial" w:cs="Arial"/>
                <w:i/>
                <w:iCs/>
                <w:color w:val="000000" w:themeColor="text1"/>
                <w:sz w:val="20"/>
                <w:szCs w:val="20"/>
              </w:rPr>
              <w:t xml:space="preserve">4. Specialisto – </w:t>
            </w:r>
            <w:proofErr w:type="spellStart"/>
            <w:r w:rsidRPr="3AD36FCF">
              <w:rPr>
                <w:rFonts w:ascii="Arial" w:eastAsia="Arial" w:hAnsi="Arial" w:cs="Arial"/>
                <w:i/>
                <w:iCs/>
                <w:color w:val="000000" w:themeColor="text1"/>
                <w:sz w:val="20"/>
                <w:szCs w:val="20"/>
              </w:rPr>
              <w:t>kvazisubtiekėjo</w:t>
            </w:r>
            <w:proofErr w:type="spellEnd"/>
            <w:r w:rsidRPr="3AD36FCF">
              <w:rPr>
                <w:rFonts w:ascii="Arial" w:eastAsia="Arial" w:hAnsi="Arial" w:cs="Arial"/>
                <w:i/>
                <w:iCs/>
                <w:color w:val="000000" w:themeColor="text1"/>
                <w:sz w:val="20"/>
                <w:szCs w:val="20"/>
              </w:rPr>
              <w:t xml:space="preserve">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3AD36FCF">
              <w:rPr>
                <w:rFonts w:ascii="Arial" w:eastAsia="Arial" w:hAnsi="Arial" w:cs="Arial"/>
                <w:i/>
                <w:iCs/>
                <w:color w:val="000000" w:themeColor="text1"/>
                <w:sz w:val="20"/>
                <w:szCs w:val="20"/>
              </w:rPr>
              <w:t>kvazisubtiekėją</w:t>
            </w:r>
            <w:proofErr w:type="spellEnd"/>
            <w:r w:rsidRPr="3AD36FCF">
              <w:rPr>
                <w:rFonts w:ascii="Arial" w:eastAsia="Arial" w:hAnsi="Arial" w:cs="Arial"/>
                <w:i/>
                <w:iCs/>
                <w:color w:val="000000" w:themeColor="text1"/>
                <w:sz w:val="20"/>
                <w:szCs w:val="20"/>
              </w:rPr>
              <w:t xml:space="preserve"> (tik tuo atveju, jei šis specialistas nesiūlomas kaip ūkio subjektas, kurio pajėgumais tiekėjas remiasi). </w:t>
            </w:r>
          </w:p>
          <w:p w14:paraId="113FBA3D" w14:textId="77777777" w:rsidR="005E034F" w:rsidRDefault="005E034F" w:rsidP="005E034F">
            <w:pPr>
              <w:tabs>
                <w:tab w:val="left" w:pos="567"/>
              </w:tabs>
              <w:jc w:val="both"/>
            </w:pPr>
            <w:r w:rsidRPr="3AD36FCF">
              <w:rPr>
                <w:rFonts w:ascii="Arial" w:eastAsia="Arial" w:hAnsi="Arial" w:cs="Arial"/>
                <w:i/>
                <w:iCs/>
                <w:color w:val="000000" w:themeColor="text1"/>
                <w:sz w:val="20"/>
                <w:szCs w:val="20"/>
              </w:rPr>
              <w:t xml:space="preserve"> </w:t>
            </w:r>
          </w:p>
          <w:p w14:paraId="54D87B65" w14:textId="77777777" w:rsidR="005E034F" w:rsidRDefault="005E034F" w:rsidP="005E034F">
            <w:pPr>
              <w:tabs>
                <w:tab w:val="left" w:pos="567"/>
              </w:tabs>
              <w:jc w:val="both"/>
            </w:pPr>
            <w:r w:rsidRPr="3AD36FCF">
              <w:rPr>
                <w:rFonts w:ascii="Arial" w:eastAsia="Arial" w:hAnsi="Arial" w:cs="Arial"/>
                <w:i/>
                <w:iCs/>
                <w:color w:val="000000" w:themeColor="text1"/>
                <w:sz w:val="20"/>
                <w:szCs w:val="20"/>
              </w:rPr>
              <w:lastRenderedPageBreak/>
              <w:t>Užsienio šalies specialistai turi pareigą kreiptis į SSVA ir gauti teisės pripažinimo dokumentą, tokiu atveju tiekėjas kartu su Pasiūlymais turi pateikti specialisto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1002A53D" w14:textId="77777777" w:rsidR="005E034F" w:rsidRPr="003B131D" w:rsidRDefault="005E034F" w:rsidP="005E034F">
            <w:pPr>
              <w:tabs>
                <w:tab w:val="left" w:pos="567"/>
              </w:tabs>
              <w:jc w:val="both"/>
              <w:rPr>
                <w:rFonts w:ascii="Arial" w:eastAsia="Arial" w:hAnsi="Arial" w:cs="Arial"/>
                <w:i/>
                <w:iCs/>
                <w:color w:val="000000" w:themeColor="text1"/>
                <w:sz w:val="20"/>
                <w:szCs w:val="20"/>
              </w:rPr>
            </w:pPr>
          </w:p>
          <w:p w14:paraId="5089DCF1" w14:textId="77777777" w:rsidR="005E034F" w:rsidRPr="003B131D" w:rsidRDefault="005E034F" w:rsidP="005E034F">
            <w:pPr>
              <w:spacing w:before="240" w:after="240" w:line="257" w:lineRule="auto"/>
              <w:ind w:firstLine="578"/>
              <w:jc w:val="both"/>
              <w:rPr>
                <w:rFonts w:ascii="Arial" w:eastAsia="Arial" w:hAnsi="Arial" w:cs="Arial"/>
                <w:color w:val="000000" w:themeColor="text1"/>
                <w:sz w:val="20"/>
                <w:szCs w:val="20"/>
                <w:lang w:val="lt"/>
              </w:rPr>
            </w:pPr>
            <w:r w:rsidRPr="2626516D">
              <w:rPr>
                <w:rFonts w:ascii="Symbol" w:eastAsia="Symbol" w:hAnsi="Symbol" w:cs="Symbol"/>
                <w:sz w:val="20"/>
                <w:szCs w:val="20"/>
                <w:lang w:val="lt"/>
              </w:rPr>
              <w:t xml:space="preserve">· </w:t>
            </w:r>
            <w:r w:rsidRPr="2626516D">
              <w:rPr>
                <w:rFonts w:ascii="Arial" w:eastAsia="Arial" w:hAnsi="Arial" w:cs="Arial"/>
                <w:color w:val="000000" w:themeColor="text1"/>
                <w:sz w:val="20"/>
                <w:szCs w:val="20"/>
                <w:lang w:val="lt"/>
              </w:rPr>
              <w:t>jeigu pasiūlymą teikia ūkio subjektų grupė – reikalavimą turi atitikti visi ūkio subjektų grupės nariai kartu (ūkio subjektų grupės narių turimi pajėgumai sumuojama);</w:t>
            </w:r>
          </w:p>
          <w:p w14:paraId="53EDE3D7" w14:textId="77777777" w:rsidR="005E034F" w:rsidRPr="003B131D" w:rsidRDefault="005E034F" w:rsidP="005E034F">
            <w:pPr>
              <w:spacing w:before="240" w:after="240" w:line="257" w:lineRule="auto"/>
              <w:ind w:firstLine="578"/>
              <w:jc w:val="both"/>
              <w:rPr>
                <w:rFonts w:ascii="Arial" w:eastAsia="Arial" w:hAnsi="Arial" w:cs="Arial"/>
                <w:color w:val="000000" w:themeColor="text1"/>
                <w:sz w:val="20"/>
                <w:szCs w:val="20"/>
                <w:lang w:val="lt"/>
              </w:rPr>
            </w:pPr>
            <w:r w:rsidRPr="2626516D">
              <w:rPr>
                <w:rFonts w:ascii="Symbol" w:eastAsia="Symbol" w:hAnsi="Symbol" w:cs="Symbol"/>
                <w:color w:val="000000" w:themeColor="text1"/>
                <w:sz w:val="20"/>
                <w:szCs w:val="20"/>
                <w:lang w:val="lt"/>
              </w:rPr>
              <w:t xml:space="preserve">· </w:t>
            </w:r>
            <w:r w:rsidRPr="2626516D">
              <w:rPr>
                <w:rFonts w:ascii="Arial" w:eastAsia="Arial" w:hAnsi="Arial" w:cs="Arial"/>
                <w:color w:val="000000" w:themeColor="text1"/>
                <w:sz w:val="20"/>
                <w:szCs w:val="20"/>
                <w:lang w:val="lt"/>
              </w:rPr>
              <w:t>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684A8439" w14:textId="77777777" w:rsidR="005E034F" w:rsidRPr="003B131D" w:rsidRDefault="005E034F" w:rsidP="005E034F">
            <w:pPr>
              <w:spacing w:before="240" w:after="240" w:line="257" w:lineRule="auto"/>
              <w:ind w:firstLine="578"/>
              <w:jc w:val="both"/>
              <w:rPr>
                <w:rFonts w:ascii="Arial" w:eastAsia="Arial" w:hAnsi="Arial" w:cs="Arial"/>
                <w:color w:val="000000" w:themeColor="text1"/>
                <w:sz w:val="20"/>
                <w:szCs w:val="20"/>
                <w:lang w:val="lt"/>
              </w:rPr>
            </w:pPr>
            <w:r w:rsidRPr="2626516D">
              <w:rPr>
                <w:rFonts w:ascii="Symbol" w:eastAsia="Symbol" w:hAnsi="Symbol" w:cs="Symbol"/>
                <w:sz w:val="20"/>
                <w:szCs w:val="20"/>
                <w:lang w:val="lt"/>
              </w:rPr>
              <w:t xml:space="preserve">· </w:t>
            </w:r>
            <w:r w:rsidRPr="2626516D">
              <w:rPr>
                <w:rFonts w:ascii="Arial" w:eastAsia="Arial" w:hAnsi="Arial" w:cs="Arial"/>
                <w:color w:val="000000" w:themeColor="text1"/>
                <w:sz w:val="20"/>
                <w:szCs w:val="20"/>
                <w:lang w:val="lt"/>
              </w:rPr>
              <w:t>subtiekėjams šis reikalavimas nenustatomas.“</w:t>
            </w:r>
          </w:p>
          <w:p w14:paraId="5A34FC13" w14:textId="40195458" w:rsidR="005E034F" w:rsidRPr="00BD1C3A" w:rsidRDefault="005E034F" w:rsidP="00F35E19">
            <w:pPr>
              <w:jc w:val="both"/>
              <w:rPr>
                <w:rFonts w:ascii="Arial" w:hAnsi="Arial" w:cs="Arial"/>
                <w:sz w:val="22"/>
                <w:szCs w:val="22"/>
              </w:rPr>
            </w:pPr>
          </w:p>
        </w:tc>
      </w:tr>
      <w:tr w:rsidR="00520CBA" w:rsidRPr="00BD1C3A" w14:paraId="78FEC291" w14:textId="77777777" w:rsidTr="1DFF4DAA">
        <w:tc>
          <w:tcPr>
            <w:tcW w:w="567" w:type="dxa"/>
            <w:shd w:val="clear" w:color="auto" w:fill="FFFFFF" w:themeFill="background1"/>
          </w:tcPr>
          <w:p w14:paraId="24C9F3CE" w14:textId="0633C7C5" w:rsidR="00520CBA" w:rsidRPr="00BD1C3A" w:rsidRDefault="00DC44CF" w:rsidP="00667F8D">
            <w:pPr>
              <w:tabs>
                <w:tab w:val="left" w:pos="360"/>
              </w:tabs>
              <w:spacing w:before="60" w:after="60"/>
              <w:rPr>
                <w:rFonts w:ascii="Arial" w:hAnsi="Arial" w:cs="Arial"/>
                <w:iCs/>
                <w:sz w:val="22"/>
                <w:szCs w:val="22"/>
              </w:rPr>
            </w:pPr>
            <w:r w:rsidRPr="00BD1C3A">
              <w:rPr>
                <w:rFonts w:ascii="Arial" w:hAnsi="Arial" w:cs="Arial"/>
                <w:iCs/>
                <w:sz w:val="22"/>
                <w:szCs w:val="22"/>
              </w:rPr>
              <w:lastRenderedPageBreak/>
              <w:t>4</w:t>
            </w:r>
            <w:r w:rsidR="001F6954" w:rsidRPr="00BD1C3A">
              <w:rPr>
                <w:rFonts w:ascii="Arial" w:hAnsi="Arial" w:cs="Arial"/>
                <w:iCs/>
                <w:sz w:val="22"/>
                <w:szCs w:val="22"/>
              </w:rPr>
              <w:t>.</w:t>
            </w:r>
          </w:p>
        </w:tc>
        <w:tc>
          <w:tcPr>
            <w:tcW w:w="7088" w:type="dxa"/>
          </w:tcPr>
          <w:p w14:paraId="222AA53A" w14:textId="32896298" w:rsidR="00F947CB" w:rsidRPr="00BD1C3A" w:rsidRDefault="00F947CB" w:rsidP="0079673B">
            <w:pPr>
              <w:jc w:val="both"/>
              <w:rPr>
                <w:rFonts w:ascii="Arial" w:hAnsi="Arial" w:cs="Arial"/>
                <w:sz w:val="22"/>
                <w:szCs w:val="22"/>
              </w:rPr>
            </w:pPr>
            <w:r w:rsidRPr="20CF4175">
              <w:rPr>
                <w:rFonts w:ascii="Arial" w:hAnsi="Arial" w:cs="Arial"/>
                <w:sz w:val="22"/>
                <w:szCs w:val="22"/>
              </w:rPr>
              <w:t xml:space="preserve">Tiekėjas (tiekėjų grupės nariai ir (arba) ūkio subjektas, kurio pajėgumais remiasi tiekėjas), per paskutinius 5 (penkis) metus iki pasiūlymų pateikimo termino pabaigos arba per laiką nuo tiekėjo įregistravimo dienos (jei tiekėjas vykdo veiklą mažiau nei 5 (penkerius) metus) pagal vieną ar daugiau sutarčių yra atlikęs (-ę) panašius į pirkimo objektą darbus už ne mažesnę kaip </w:t>
            </w:r>
            <w:r w:rsidR="0058013F" w:rsidRPr="20CF4175">
              <w:rPr>
                <w:rFonts w:ascii="Arial" w:hAnsi="Arial" w:cs="Arial"/>
                <w:sz w:val="22"/>
                <w:szCs w:val="22"/>
              </w:rPr>
              <w:t>2</w:t>
            </w:r>
            <w:r w:rsidR="00BD1C3A" w:rsidRPr="20CF4175">
              <w:rPr>
                <w:rFonts w:ascii="Arial" w:hAnsi="Arial" w:cs="Arial"/>
                <w:sz w:val="22"/>
                <w:szCs w:val="22"/>
              </w:rPr>
              <w:t>5</w:t>
            </w:r>
            <w:r w:rsidR="0058013F" w:rsidRPr="20CF4175">
              <w:rPr>
                <w:rFonts w:ascii="Arial" w:hAnsi="Arial" w:cs="Arial"/>
                <w:sz w:val="22"/>
                <w:szCs w:val="22"/>
              </w:rPr>
              <w:t>0</w:t>
            </w:r>
            <w:r w:rsidRPr="20CF4175">
              <w:rPr>
                <w:rFonts w:ascii="Arial" w:hAnsi="Arial" w:cs="Arial"/>
                <w:sz w:val="22"/>
                <w:szCs w:val="22"/>
              </w:rPr>
              <w:t xml:space="preserve"> 000,00 Eur be PVM sumą. </w:t>
            </w:r>
            <w:r w:rsidRPr="20CF4175">
              <w:rPr>
                <w:rFonts w:ascii="Arial" w:hAnsi="Arial" w:cs="Arial"/>
                <w:b/>
                <w:bCs/>
                <w:sz w:val="22"/>
                <w:szCs w:val="22"/>
              </w:rPr>
              <w:t>Panašiais darbais laikomi</w:t>
            </w:r>
            <w:r w:rsidRPr="20CF4175">
              <w:rPr>
                <w:rFonts w:ascii="Arial" w:hAnsi="Arial" w:cs="Arial"/>
                <w:sz w:val="22"/>
                <w:szCs w:val="22"/>
              </w:rPr>
              <w:t xml:space="preserve"> – </w:t>
            </w:r>
            <w:r w:rsidR="00FE59EB">
              <w:rPr>
                <w:rFonts w:ascii="Arial" w:hAnsi="Arial" w:cs="Arial"/>
                <w:sz w:val="22"/>
                <w:szCs w:val="22"/>
              </w:rPr>
              <w:t xml:space="preserve">cheminėmis medžiagomis </w:t>
            </w:r>
            <w:r w:rsidR="000D6A3B">
              <w:rPr>
                <w:rFonts w:ascii="Arial" w:hAnsi="Arial" w:cs="Arial"/>
                <w:sz w:val="22"/>
                <w:szCs w:val="22"/>
              </w:rPr>
              <w:t>užterštų gruntų</w:t>
            </w:r>
            <w:r w:rsidRPr="20CF4175">
              <w:rPr>
                <w:rFonts w:ascii="Arial" w:hAnsi="Arial" w:cs="Arial"/>
                <w:sz w:val="22"/>
                <w:szCs w:val="22"/>
              </w:rPr>
              <w:t xml:space="preserve"> tvarkymo darbai.</w:t>
            </w:r>
          </w:p>
          <w:p w14:paraId="298F72A5" w14:textId="77777777" w:rsidR="001F6954" w:rsidRPr="00BD1C3A" w:rsidRDefault="001F6954" w:rsidP="0079673B">
            <w:pPr>
              <w:jc w:val="both"/>
              <w:rPr>
                <w:rFonts w:ascii="Arial" w:hAnsi="Arial" w:cs="Arial"/>
                <w:sz w:val="22"/>
                <w:szCs w:val="22"/>
              </w:rPr>
            </w:pPr>
          </w:p>
          <w:p w14:paraId="56FBB3B5" w14:textId="77777777" w:rsidR="001F6954" w:rsidRPr="00BD1C3A" w:rsidRDefault="001F6954" w:rsidP="001F6954">
            <w:pPr>
              <w:jc w:val="both"/>
              <w:rPr>
                <w:rFonts w:ascii="Arial" w:hAnsi="Arial" w:cs="Arial"/>
                <w:sz w:val="22"/>
                <w:szCs w:val="22"/>
              </w:rPr>
            </w:pPr>
            <w:r w:rsidRPr="00BD1C3A">
              <w:rPr>
                <w:rFonts w:ascii="Arial" w:hAnsi="Arial" w:cs="Arial"/>
                <w:sz w:val="22"/>
                <w:szCs w:val="22"/>
              </w:rPr>
              <w:t>Pastaba:</w:t>
            </w:r>
          </w:p>
          <w:p w14:paraId="112A131A" w14:textId="77777777" w:rsidR="001F6954" w:rsidRPr="00BD1C3A" w:rsidRDefault="001F6954" w:rsidP="001F6954">
            <w:pPr>
              <w:jc w:val="both"/>
              <w:rPr>
                <w:rFonts w:ascii="Arial" w:hAnsi="Arial" w:cs="Arial"/>
                <w:sz w:val="22"/>
                <w:szCs w:val="22"/>
              </w:rPr>
            </w:pPr>
            <w:r w:rsidRPr="00BD1C3A">
              <w:rPr>
                <w:rFonts w:ascii="Arial" w:hAnsi="Arial" w:cs="Arial"/>
                <w:sz w:val="22"/>
                <w:szCs w:val="22"/>
              </w:rPr>
              <w:t>· jeigu pasiūlymą teikia ūkio subjektų grupė – reikalavimą turi atitikti visi ūkio subjektų grupės nariai kartu (ūkio subjektų grupės narių turima patirtis sumuojama), atsižvelgiant į jų prisiimamus įsipareigojimus;</w:t>
            </w:r>
          </w:p>
          <w:p w14:paraId="162B98F3" w14:textId="77777777" w:rsidR="001F6954" w:rsidRPr="00BD1C3A" w:rsidRDefault="001F6954" w:rsidP="001F6954">
            <w:pPr>
              <w:jc w:val="both"/>
              <w:rPr>
                <w:rFonts w:ascii="Arial" w:hAnsi="Arial" w:cs="Arial"/>
                <w:sz w:val="22"/>
                <w:szCs w:val="22"/>
              </w:rPr>
            </w:pPr>
            <w:r w:rsidRPr="00BD1C3A">
              <w:rPr>
                <w:rFonts w:ascii="Arial" w:hAnsi="Arial" w:cs="Arial"/>
                <w:sz w:val="22"/>
                <w:szCs w:val="22"/>
              </w:rPr>
              <w:t>· tiekėjas gali remtis kitų ūkio subjektų pajėgumais tik tuo atveju, jeigu tie subjektai patys vykdys tą pirkimo sutarties dalį, kuriai reikia jų turimų pajėgumų;</w:t>
            </w:r>
          </w:p>
          <w:p w14:paraId="21976737" w14:textId="77777777" w:rsidR="001F6954" w:rsidRPr="00BD1C3A" w:rsidRDefault="001F6954" w:rsidP="001F6954">
            <w:pPr>
              <w:jc w:val="both"/>
              <w:rPr>
                <w:rFonts w:ascii="Arial" w:hAnsi="Arial" w:cs="Arial"/>
                <w:sz w:val="22"/>
                <w:szCs w:val="22"/>
              </w:rPr>
            </w:pPr>
            <w:r w:rsidRPr="00BD1C3A">
              <w:rPr>
                <w:rFonts w:ascii="Arial" w:hAnsi="Arial" w:cs="Arial"/>
                <w:sz w:val="22"/>
                <w:szCs w:val="22"/>
              </w:rPr>
              <w:t>· subtiekėjams šis reikalavimas nenustatomas.</w:t>
            </w:r>
          </w:p>
          <w:p w14:paraId="485F60A7" w14:textId="77777777" w:rsidR="001F6954" w:rsidRPr="00BD1C3A" w:rsidRDefault="001F6954" w:rsidP="001F6954">
            <w:pPr>
              <w:jc w:val="both"/>
              <w:rPr>
                <w:rFonts w:ascii="Arial" w:hAnsi="Arial" w:cs="Arial"/>
                <w:sz w:val="22"/>
                <w:szCs w:val="22"/>
              </w:rPr>
            </w:pPr>
            <w:r w:rsidRPr="00BD1C3A">
              <w:rPr>
                <w:rFonts w:ascii="Arial" w:hAnsi="Arial" w:cs="Arial"/>
                <w:sz w:val="22"/>
                <w:szCs w:val="22"/>
              </w:rPr>
              <w:t> </w:t>
            </w:r>
          </w:p>
          <w:p w14:paraId="0E0BBEF0" w14:textId="77777777" w:rsidR="001F6954" w:rsidRPr="00BD1C3A" w:rsidRDefault="001F6954" w:rsidP="001F6954">
            <w:pPr>
              <w:jc w:val="both"/>
              <w:rPr>
                <w:rFonts w:ascii="Arial" w:hAnsi="Arial" w:cs="Arial"/>
                <w:sz w:val="22"/>
                <w:szCs w:val="22"/>
              </w:rPr>
            </w:pPr>
            <w:r w:rsidRPr="00BD1C3A">
              <w:rPr>
                <w:rFonts w:ascii="Arial" w:hAnsi="Arial" w:cs="Arial"/>
                <w:i/>
                <w:iCs/>
                <w:sz w:val="22"/>
                <w:szCs w:val="22"/>
              </w:rPr>
              <w:lastRenderedPageBreak/>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1F1AD99C" w14:textId="77777777" w:rsidR="001F6954" w:rsidRPr="00BD1C3A" w:rsidRDefault="001F6954" w:rsidP="0079673B">
            <w:pPr>
              <w:jc w:val="both"/>
              <w:rPr>
                <w:rFonts w:ascii="Arial" w:hAnsi="Arial" w:cs="Arial"/>
                <w:sz w:val="22"/>
                <w:szCs w:val="22"/>
              </w:rPr>
            </w:pPr>
          </w:p>
          <w:p w14:paraId="0C7B45F6" w14:textId="77777777" w:rsidR="00F947CB" w:rsidRPr="00BD1C3A" w:rsidRDefault="00F947CB" w:rsidP="0079673B">
            <w:pPr>
              <w:jc w:val="both"/>
              <w:rPr>
                <w:rFonts w:ascii="Arial" w:hAnsi="Arial" w:cs="Arial"/>
                <w:sz w:val="22"/>
                <w:szCs w:val="22"/>
              </w:rPr>
            </w:pPr>
          </w:p>
          <w:p w14:paraId="21F52562" w14:textId="77777777" w:rsidR="00F947CB" w:rsidRPr="00BD1C3A" w:rsidRDefault="00F947CB" w:rsidP="0079673B">
            <w:pPr>
              <w:jc w:val="both"/>
              <w:rPr>
                <w:rFonts w:ascii="Arial" w:hAnsi="Arial" w:cs="Arial"/>
                <w:sz w:val="22"/>
                <w:szCs w:val="22"/>
              </w:rPr>
            </w:pPr>
          </w:p>
          <w:p w14:paraId="3D55532C" w14:textId="5675E0B2" w:rsidR="00520CBA" w:rsidRPr="00BD1C3A" w:rsidRDefault="00520CBA" w:rsidP="0079673B">
            <w:pPr>
              <w:jc w:val="both"/>
              <w:rPr>
                <w:rFonts w:ascii="Arial" w:hAnsi="Arial" w:cs="Arial"/>
                <w:sz w:val="22"/>
                <w:szCs w:val="22"/>
              </w:rPr>
            </w:pPr>
            <w:r w:rsidRPr="00BD1C3A">
              <w:rPr>
                <w:rFonts w:ascii="Arial" w:hAnsi="Arial" w:cs="Arial"/>
                <w:sz w:val="22"/>
                <w:szCs w:val="22"/>
              </w:rPr>
              <w:t xml:space="preserve"> </w:t>
            </w:r>
          </w:p>
          <w:p w14:paraId="729AE260" w14:textId="77777777" w:rsidR="00520CBA" w:rsidRPr="00BD1C3A" w:rsidRDefault="00520CBA" w:rsidP="00EF6E93">
            <w:pPr>
              <w:jc w:val="both"/>
              <w:rPr>
                <w:rFonts w:ascii="Arial" w:hAnsi="Arial" w:cs="Arial"/>
                <w:sz w:val="22"/>
                <w:szCs w:val="22"/>
              </w:rPr>
            </w:pPr>
          </w:p>
        </w:tc>
        <w:tc>
          <w:tcPr>
            <w:tcW w:w="7087" w:type="dxa"/>
          </w:tcPr>
          <w:p w14:paraId="07EBCB60" w14:textId="413FA27A" w:rsidR="00EF6E93" w:rsidRPr="00BD1C3A" w:rsidRDefault="00EF6E93" w:rsidP="00EF6E93">
            <w:pPr>
              <w:pStyle w:val="Pagrindinistekstas"/>
              <w:rPr>
                <w:rFonts w:ascii="Arial" w:hAnsi="Arial" w:cs="Arial"/>
              </w:rPr>
            </w:pPr>
            <w:r w:rsidRPr="00BD1C3A">
              <w:rPr>
                <w:rFonts w:ascii="Arial" w:hAnsi="Arial" w:cs="Arial"/>
              </w:rPr>
              <w:lastRenderedPageBreak/>
              <w:t xml:space="preserve">1) Per paskutinius 5 metus (jeigu veikla vykdyta mažiau nei 5 metus – per laikotarpį nuo įregistravimo dienos) iki pasiūlymų pateikimo termino pabaigos savo jėgomis </w:t>
            </w:r>
            <w:bookmarkStart w:id="0" w:name="_Hlk182555863"/>
            <w:r w:rsidR="00FD0133">
              <w:rPr>
                <w:rFonts w:ascii="Arial" w:hAnsi="Arial" w:cs="Arial"/>
              </w:rPr>
              <w:t xml:space="preserve">tinkamai </w:t>
            </w:r>
            <w:r w:rsidRPr="00BD1C3A">
              <w:rPr>
                <w:rFonts w:ascii="Arial" w:hAnsi="Arial" w:cs="Arial"/>
                <w:b/>
                <w:bCs/>
              </w:rPr>
              <w:t>atliktų panašių darbų sąrašas</w:t>
            </w:r>
            <w:bookmarkEnd w:id="0"/>
            <w:r w:rsidRPr="00BD1C3A">
              <w:rPr>
                <w:rFonts w:ascii="Arial" w:hAnsi="Arial" w:cs="Arial"/>
              </w:rPr>
              <w:t xml:space="preserve">, parengtas pagal pirkimo </w:t>
            </w:r>
            <w:r w:rsidRPr="00FD0133">
              <w:rPr>
                <w:rFonts w:ascii="Arial" w:hAnsi="Arial" w:cs="Arial"/>
              </w:rPr>
              <w:t xml:space="preserve">sąlygų </w:t>
            </w:r>
            <w:r w:rsidR="00FD0133" w:rsidRPr="00FD0133">
              <w:rPr>
                <w:rFonts w:ascii="Arial" w:hAnsi="Arial" w:cs="Arial"/>
                <w:b/>
                <w:bCs/>
              </w:rPr>
              <w:t>X</w:t>
            </w:r>
            <w:r w:rsidRPr="00FD0133">
              <w:rPr>
                <w:rFonts w:ascii="Arial" w:hAnsi="Arial" w:cs="Arial"/>
                <w:b/>
                <w:bCs/>
              </w:rPr>
              <w:t xml:space="preserve"> priedą</w:t>
            </w:r>
            <w:r w:rsidRPr="00BD1C3A">
              <w:rPr>
                <w:rFonts w:ascii="Arial" w:hAnsi="Arial" w:cs="Arial"/>
              </w:rPr>
              <w:t>.</w:t>
            </w:r>
          </w:p>
          <w:p w14:paraId="7BE5CBFB" w14:textId="77777777" w:rsidR="00EF6E93" w:rsidRPr="00BD1C3A" w:rsidRDefault="00EF6E93" w:rsidP="00EF6E93">
            <w:pPr>
              <w:pStyle w:val="Pagrindinistekstas"/>
              <w:rPr>
                <w:rFonts w:ascii="Arial" w:hAnsi="Arial" w:cs="Arial"/>
              </w:rPr>
            </w:pPr>
            <w:r w:rsidRPr="00BD1C3A">
              <w:rPr>
                <w:rFonts w:ascii="Arial" w:hAnsi="Arial" w:cs="Arial"/>
              </w:rPr>
              <w:t> </w:t>
            </w:r>
          </w:p>
          <w:p w14:paraId="39CF5F89" w14:textId="07B09AAF" w:rsidR="00EF6E93" w:rsidRPr="00BD1C3A" w:rsidRDefault="00EF6E93" w:rsidP="00EF6E93">
            <w:pPr>
              <w:pStyle w:val="Pagrindinistekstas"/>
              <w:rPr>
                <w:rFonts w:ascii="Arial" w:hAnsi="Arial" w:cs="Arial"/>
              </w:rPr>
            </w:pPr>
            <w:r w:rsidRPr="00BD1C3A">
              <w:rPr>
                <w:rFonts w:ascii="Arial" w:hAnsi="Arial" w:cs="Arial"/>
              </w:rPr>
              <w:t xml:space="preserve">2) </w:t>
            </w:r>
            <w:r w:rsidRPr="00BD1C3A">
              <w:rPr>
                <w:rFonts w:ascii="Arial" w:hAnsi="Arial" w:cs="Arial"/>
                <w:b/>
                <w:bCs/>
              </w:rPr>
              <w:t>Užsakovų pažymos</w:t>
            </w:r>
            <w:r w:rsidRPr="00BD1C3A">
              <w:rPr>
                <w:rFonts w:ascii="Arial" w:hAnsi="Arial" w:cs="Arial"/>
              </w:rPr>
              <w:t xml:space="preserve"> apie tai, kad </w:t>
            </w:r>
            <w:r w:rsidRPr="00BD1C3A">
              <w:rPr>
                <w:rFonts w:ascii="Arial" w:hAnsi="Arial" w:cs="Arial"/>
                <w:b/>
                <w:bCs/>
              </w:rPr>
              <w:t>panašių darbų</w:t>
            </w:r>
            <w:r w:rsidRPr="00BD1C3A">
              <w:rPr>
                <w:rFonts w:ascii="Arial" w:hAnsi="Arial" w:cs="Arial"/>
              </w:rPr>
              <w:t xml:space="preserve"> (</w:t>
            </w:r>
            <w:r w:rsidR="00BD1C3A" w:rsidRPr="00BD1C3A">
              <w:rPr>
                <w:rFonts w:ascii="Arial" w:hAnsi="Arial" w:cs="Arial"/>
              </w:rPr>
              <w:t>pavojingų atliekų tvarkymo darbai</w:t>
            </w:r>
            <w:r w:rsidRPr="00BD1C3A">
              <w:rPr>
                <w:rFonts w:ascii="Arial" w:hAnsi="Arial" w:cs="Arial"/>
              </w:rPr>
              <w:t xml:space="preserve">) atlikimas ir galutiniai rezultatai tinkami. </w:t>
            </w:r>
            <w:r w:rsidRPr="00BD1C3A">
              <w:rPr>
                <w:rFonts w:ascii="Arial" w:hAnsi="Arial" w:cs="Arial"/>
                <w:b/>
                <w:bCs/>
              </w:rPr>
              <w:t>Pažymose turi būti nurodyta</w:t>
            </w:r>
            <w:r w:rsidRPr="00BD1C3A">
              <w:rPr>
                <w:rFonts w:ascii="Arial" w:hAnsi="Arial" w:cs="Arial"/>
              </w:rPr>
              <w:t>:</w:t>
            </w:r>
          </w:p>
          <w:p w14:paraId="6390CE47" w14:textId="77777777" w:rsidR="00EF6E93" w:rsidRPr="00BD1C3A" w:rsidRDefault="00EF6E93" w:rsidP="00EF6E93">
            <w:pPr>
              <w:pStyle w:val="Pagrindinistekstas"/>
              <w:rPr>
                <w:rFonts w:ascii="Arial" w:hAnsi="Arial" w:cs="Arial"/>
              </w:rPr>
            </w:pPr>
            <w:r w:rsidRPr="00BD1C3A">
              <w:rPr>
                <w:rFonts w:ascii="Arial" w:hAnsi="Arial" w:cs="Arial"/>
              </w:rPr>
              <w:t>- atliktų darbų vertė (EUR be PVM);</w:t>
            </w:r>
          </w:p>
          <w:p w14:paraId="45466CE2" w14:textId="77777777" w:rsidR="00EF6E93" w:rsidRPr="00BD1C3A" w:rsidRDefault="00EF6E93" w:rsidP="00EF6E93">
            <w:pPr>
              <w:pStyle w:val="Pagrindinistekstas"/>
              <w:rPr>
                <w:rFonts w:ascii="Arial" w:hAnsi="Arial" w:cs="Arial"/>
              </w:rPr>
            </w:pPr>
            <w:r w:rsidRPr="00BD1C3A">
              <w:rPr>
                <w:rFonts w:ascii="Arial" w:hAnsi="Arial" w:cs="Arial"/>
              </w:rPr>
              <w:t>- darbų vykdymo pradžios ir pabaigos datos;</w:t>
            </w:r>
          </w:p>
          <w:p w14:paraId="39CBF3F1" w14:textId="1E67C0B8" w:rsidR="00EF6E93" w:rsidRPr="00BD1C3A" w:rsidRDefault="00EF6E93" w:rsidP="00EF6E93">
            <w:pPr>
              <w:pStyle w:val="Pagrindinistekstas"/>
              <w:rPr>
                <w:rFonts w:ascii="Arial" w:hAnsi="Arial" w:cs="Arial"/>
              </w:rPr>
            </w:pPr>
            <w:r w:rsidRPr="00BD1C3A">
              <w:rPr>
                <w:rFonts w:ascii="Arial" w:hAnsi="Arial" w:cs="Arial"/>
              </w:rPr>
              <w:t xml:space="preserve">- informacija apie tai, ar darbai </w:t>
            </w:r>
            <w:r w:rsidRPr="00793D39">
              <w:rPr>
                <w:rFonts w:ascii="Arial" w:hAnsi="Arial" w:cs="Arial"/>
              </w:rPr>
              <w:t xml:space="preserve">buvo atlikti </w:t>
            </w:r>
            <w:r w:rsidR="00793D39" w:rsidRPr="00793D39">
              <w:rPr>
                <w:rFonts w:ascii="Arial" w:hAnsi="Arial" w:cs="Arial"/>
              </w:rPr>
              <w:t>tinkamai ir</w:t>
            </w:r>
            <w:r w:rsidRPr="00BD1C3A">
              <w:rPr>
                <w:rFonts w:ascii="Arial" w:hAnsi="Arial" w:cs="Arial"/>
              </w:rPr>
              <w:t xml:space="preserve"> yra tinkamai užbaigti.</w:t>
            </w:r>
          </w:p>
          <w:p w14:paraId="605A3639" w14:textId="77777777" w:rsidR="00EF6E93" w:rsidRPr="00BD1C3A" w:rsidRDefault="00EF6E93" w:rsidP="00EF6E93">
            <w:pPr>
              <w:pStyle w:val="Pagrindinistekstas"/>
              <w:rPr>
                <w:rFonts w:ascii="Arial" w:hAnsi="Arial" w:cs="Arial"/>
              </w:rPr>
            </w:pPr>
            <w:r w:rsidRPr="00BD1C3A">
              <w:rPr>
                <w:rFonts w:ascii="Arial" w:hAnsi="Arial" w:cs="Arial"/>
              </w:rPr>
              <w:t> </w:t>
            </w:r>
          </w:p>
          <w:p w14:paraId="7FDF0218" w14:textId="77777777" w:rsidR="00EF6E93" w:rsidRPr="00BD1C3A" w:rsidRDefault="00EF6E93" w:rsidP="00EF6E93">
            <w:pPr>
              <w:pStyle w:val="Pagrindinistekstas"/>
              <w:rPr>
                <w:rFonts w:ascii="Arial" w:hAnsi="Arial" w:cs="Arial"/>
              </w:rPr>
            </w:pPr>
            <w:r w:rsidRPr="00BD1C3A">
              <w:rPr>
                <w:rFonts w:ascii="Arial" w:hAnsi="Arial" w:cs="Arial"/>
                <w:i/>
                <w:iCs/>
              </w:rPr>
              <w:t>Įgaliotoji organizacija, vertindama tiekėjų pateiktą informaciją apie įvykdytas sutartis, gali paprašyti kitų įrodančių dokumentų.</w:t>
            </w:r>
          </w:p>
          <w:p w14:paraId="75D14987" w14:textId="55C88038" w:rsidR="00520CBA" w:rsidRPr="00BD1C3A" w:rsidRDefault="00520CBA" w:rsidP="00F5612E">
            <w:pPr>
              <w:jc w:val="both"/>
              <w:rPr>
                <w:rFonts w:ascii="Arial" w:hAnsi="Arial" w:cs="Arial"/>
                <w:sz w:val="22"/>
                <w:szCs w:val="22"/>
              </w:rPr>
            </w:pPr>
          </w:p>
        </w:tc>
      </w:tr>
    </w:tbl>
    <w:p w14:paraId="418D3184" w14:textId="77777777" w:rsidR="00BA5801" w:rsidRDefault="00BA5801" w:rsidP="00BA5801">
      <w:pPr>
        <w:jc w:val="both"/>
        <w:outlineLvl w:val="3"/>
        <w:rPr>
          <w:rFonts w:ascii="Arial" w:hAnsi="Arial" w:cs="Arial"/>
          <w:bCs/>
          <w:sz w:val="20"/>
          <w:szCs w:val="20"/>
          <w:lang w:eastAsia="lt-LT"/>
        </w:rPr>
      </w:pPr>
    </w:p>
    <w:p w14:paraId="10AC822A" w14:textId="77777777" w:rsidR="00BA5801" w:rsidRPr="00BA5801" w:rsidRDefault="00BA5801" w:rsidP="00BA5801">
      <w:pPr>
        <w:pStyle w:val="Sraopastraipa"/>
        <w:tabs>
          <w:tab w:val="left" w:pos="426"/>
        </w:tabs>
        <w:ind w:left="0"/>
        <w:jc w:val="both"/>
        <w:rPr>
          <w:rFonts w:ascii="Arial" w:hAnsi="Arial" w:cs="Arial"/>
          <w:sz w:val="20"/>
          <w:szCs w:val="20"/>
          <w:lang w:eastAsia="lt-LT"/>
        </w:rPr>
      </w:pPr>
      <w:bookmarkStart w:id="1" w:name="_Hlk65171427"/>
    </w:p>
    <w:p w14:paraId="450A41BA" w14:textId="77777777" w:rsidR="00BA5801" w:rsidRPr="00BA5801" w:rsidRDefault="00BA5801" w:rsidP="00BA5801">
      <w:pPr>
        <w:pStyle w:val="Sraopastraipa"/>
        <w:tabs>
          <w:tab w:val="left" w:pos="426"/>
        </w:tabs>
        <w:ind w:left="0"/>
        <w:jc w:val="both"/>
        <w:rPr>
          <w:rFonts w:ascii="Arial" w:hAnsi="Arial" w:cs="Arial"/>
          <w:sz w:val="20"/>
          <w:szCs w:val="20"/>
          <w:lang w:eastAsia="lt-LT"/>
        </w:rPr>
      </w:pPr>
      <w:bookmarkStart w:id="2" w:name="part_81b2b7cb89904f76917e4c6f166dd5a5"/>
      <w:bookmarkStart w:id="3" w:name="part_f8c8ac400aaa4b4a8d6d11cbd723f989"/>
      <w:bookmarkStart w:id="4" w:name="part_485d4c89191b4be09a30193dc5b6ded8"/>
      <w:bookmarkStart w:id="5" w:name="part_c704437fe646441ab36359f36ee9f614"/>
      <w:bookmarkEnd w:id="2"/>
      <w:bookmarkEnd w:id="3"/>
      <w:bookmarkEnd w:id="4"/>
      <w:bookmarkEnd w:id="5"/>
      <w:r w:rsidRPr="00D11FF9">
        <w:rPr>
          <w:rFonts w:ascii="Arial" w:hAnsi="Arial" w:cs="Arial"/>
          <w:color w:val="000000"/>
          <w:sz w:val="20"/>
          <w:szCs w:val="20"/>
          <w:lang w:eastAsia="lt-LT"/>
        </w:rPr>
        <w:t xml:space="preserve">Jeigu reikalaujama išsilavinimo, profesinės kvalifikacijos ar profesinės patirties, turėti specialų leidimą ar būti tam tikrų organizacijų nariu arba turėti profesinės civilinės atsakomybės draudimą, Tiekėjas gali remtis </w:t>
      </w:r>
      <w:r>
        <w:rPr>
          <w:rFonts w:ascii="Arial" w:hAnsi="Arial" w:cs="Arial"/>
          <w:color w:val="000000"/>
          <w:sz w:val="20"/>
          <w:szCs w:val="20"/>
          <w:lang w:eastAsia="lt-LT"/>
        </w:rPr>
        <w:t>Ū</w:t>
      </w:r>
      <w:r w:rsidRPr="00D11FF9">
        <w:rPr>
          <w:rFonts w:ascii="Arial" w:hAnsi="Arial" w:cs="Arial"/>
          <w:color w:val="000000"/>
          <w:sz w:val="20"/>
          <w:szCs w:val="20"/>
          <w:lang w:eastAsia="lt-LT"/>
        </w:rPr>
        <w:t>kio subjektų pajėgumais tik tuo atveju, jeigu tie Ūkio subjektai patys suteiks paslaugas, atliks darbus, kuriems reikia jų turimų pajėgumų</w:t>
      </w:r>
      <w:r>
        <w:rPr>
          <w:rFonts w:ascii="Arial" w:hAnsi="Arial" w:cs="Arial"/>
          <w:color w:val="000000"/>
          <w:sz w:val="20"/>
          <w:szCs w:val="20"/>
          <w:lang w:eastAsia="lt-LT"/>
        </w:rPr>
        <w:t>.</w:t>
      </w:r>
      <w:bookmarkEnd w:id="1"/>
    </w:p>
    <w:p w14:paraId="259F2511" w14:textId="77777777" w:rsidR="003316E3" w:rsidRDefault="003316E3"/>
    <w:sectPr w:rsidR="003316E3" w:rsidSect="00197932">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4BAF0" w14:textId="77777777" w:rsidR="0089475D" w:rsidRDefault="0089475D" w:rsidP="00FD6003">
      <w:r>
        <w:separator/>
      </w:r>
    </w:p>
  </w:endnote>
  <w:endnote w:type="continuationSeparator" w:id="0">
    <w:p w14:paraId="3C69DD70" w14:textId="77777777" w:rsidR="0089475D" w:rsidRDefault="0089475D" w:rsidP="00FD6003">
      <w:r>
        <w:continuationSeparator/>
      </w:r>
    </w:p>
  </w:endnote>
  <w:endnote w:type="continuationNotice" w:id="1">
    <w:p w14:paraId="51C033AD" w14:textId="77777777" w:rsidR="0089475D" w:rsidRDefault="00894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imes New Roman Baltic">
    <w:altName w:val="Times New Roman"/>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B48A7" w14:textId="77777777" w:rsidR="0089475D" w:rsidRDefault="0089475D" w:rsidP="00FD6003">
      <w:r>
        <w:separator/>
      </w:r>
    </w:p>
  </w:footnote>
  <w:footnote w:type="continuationSeparator" w:id="0">
    <w:p w14:paraId="6E0B33B1" w14:textId="77777777" w:rsidR="0089475D" w:rsidRDefault="0089475D" w:rsidP="00FD6003">
      <w:r>
        <w:continuationSeparator/>
      </w:r>
    </w:p>
  </w:footnote>
  <w:footnote w:type="continuationNotice" w:id="1">
    <w:p w14:paraId="0D425184" w14:textId="77777777" w:rsidR="0089475D" w:rsidRDefault="008947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E572D"/>
    <w:multiLevelType w:val="multilevel"/>
    <w:tmpl w:val="5CCA4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4877CF4"/>
    <w:multiLevelType w:val="multilevel"/>
    <w:tmpl w:val="C762AF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713739"/>
    <w:multiLevelType w:val="hybridMultilevel"/>
    <w:tmpl w:val="4A981A8C"/>
    <w:lvl w:ilvl="0" w:tplc="CC88F918">
      <w:start w:val="1"/>
      <w:numFmt w:val="bullet"/>
      <w:lvlText w:val="·"/>
      <w:lvlJc w:val="left"/>
      <w:pPr>
        <w:ind w:left="720" w:hanging="360"/>
      </w:pPr>
      <w:rPr>
        <w:rFonts w:ascii="Symbol" w:hAnsi="Symbol" w:hint="default"/>
      </w:rPr>
    </w:lvl>
    <w:lvl w:ilvl="1" w:tplc="C28030E6">
      <w:start w:val="1"/>
      <w:numFmt w:val="bullet"/>
      <w:lvlText w:val="o"/>
      <w:lvlJc w:val="left"/>
      <w:pPr>
        <w:ind w:left="1440" w:hanging="360"/>
      </w:pPr>
      <w:rPr>
        <w:rFonts w:ascii="Courier New" w:hAnsi="Courier New" w:hint="default"/>
      </w:rPr>
    </w:lvl>
    <w:lvl w:ilvl="2" w:tplc="73C485D0">
      <w:start w:val="1"/>
      <w:numFmt w:val="bullet"/>
      <w:lvlText w:val=""/>
      <w:lvlJc w:val="left"/>
      <w:pPr>
        <w:ind w:left="2160" w:hanging="360"/>
      </w:pPr>
      <w:rPr>
        <w:rFonts w:ascii="Wingdings" w:hAnsi="Wingdings" w:hint="default"/>
      </w:rPr>
    </w:lvl>
    <w:lvl w:ilvl="3" w:tplc="F6744C86">
      <w:start w:val="1"/>
      <w:numFmt w:val="bullet"/>
      <w:lvlText w:val=""/>
      <w:lvlJc w:val="left"/>
      <w:pPr>
        <w:ind w:left="2880" w:hanging="360"/>
      </w:pPr>
      <w:rPr>
        <w:rFonts w:ascii="Symbol" w:hAnsi="Symbol" w:hint="default"/>
      </w:rPr>
    </w:lvl>
    <w:lvl w:ilvl="4" w:tplc="3A0EA234">
      <w:start w:val="1"/>
      <w:numFmt w:val="bullet"/>
      <w:lvlText w:val="o"/>
      <w:lvlJc w:val="left"/>
      <w:pPr>
        <w:ind w:left="3600" w:hanging="360"/>
      </w:pPr>
      <w:rPr>
        <w:rFonts w:ascii="Courier New" w:hAnsi="Courier New" w:hint="default"/>
      </w:rPr>
    </w:lvl>
    <w:lvl w:ilvl="5" w:tplc="3C200C9E">
      <w:start w:val="1"/>
      <w:numFmt w:val="bullet"/>
      <w:lvlText w:val=""/>
      <w:lvlJc w:val="left"/>
      <w:pPr>
        <w:ind w:left="4320" w:hanging="360"/>
      </w:pPr>
      <w:rPr>
        <w:rFonts w:ascii="Wingdings" w:hAnsi="Wingdings" w:hint="default"/>
      </w:rPr>
    </w:lvl>
    <w:lvl w:ilvl="6" w:tplc="4AE0F3DA">
      <w:start w:val="1"/>
      <w:numFmt w:val="bullet"/>
      <w:lvlText w:val=""/>
      <w:lvlJc w:val="left"/>
      <w:pPr>
        <w:ind w:left="5040" w:hanging="360"/>
      </w:pPr>
      <w:rPr>
        <w:rFonts w:ascii="Symbol" w:hAnsi="Symbol" w:hint="default"/>
      </w:rPr>
    </w:lvl>
    <w:lvl w:ilvl="7" w:tplc="B95227F6">
      <w:start w:val="1"/>
      <w:numFmt w:val="bullet"/>
      <w:lvlText w:val="o"/>
      <w:lvlJc w:val="left"/>
      <w:pPr>
        <w:ind w:left="5760" w:hanging="360"/>
      </w:pPr>
      <w:rPr>
        <w:rFonts w:ascii="Courier New" w:hAnsi="Courier New" w:hint="default"/>
      </w:rPr>
    </w:lvl>
    <w:lvl w:ilvl="8" w:tplc="94A85FD2">
      <w:start w:val="1"/>
      <w:numFmt w:val="bullet"/>
      <w:lvlText w:val=""/>
      <w:lvlJc w:val="left"/>
      <w:pPr>
        <w:ind w:left="6480" w:hanging="360"/>
      </w:pPr>
      <w:rPr>
        <w:rFonts w:ascii="Wingdings" w:hAnsi="Wingdings" w:hint="default"/>
      </w:rPr>
    </w:lvl>
  </w:abstractNum>
  <w:abstractNum w:abstractNumId="4" w15:restartNumberingAfterBreak="0">
    <w:nsid w:val="595E37EA"/>
    <w:multiLevelType w:val="multilevel"/>
    <w:tmpl w:val="B1860B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72029825">
    <w:abstractNumId w:val="3"/>
  </w:num>
  <w:num w:numId="2" w16cid:durableId="1904633225">
    <w:abstractNumId w:val="1"/>
  </w:num>
  <w:num w:numId="3" w16cid:durableId="2003192892">
    <w:abstractNumId w:val="0"/>
  </w:num>
  <w:num w:numId="4" w16cid:durableId="1975210196">
    <w:abstractNumId w:val="4"/>
  </w:num>
  <w:num w:numId="5" w16cid:durableId="1866473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801"/>
    <w:rsid w:val="00000D3E"/>
    <w:rsid w:val="00031195"/>
    <w:rsid w:val="00033BD6"/>
    <w:rsid w:val="00044E6F"/>
    <w:rsid w:val="000554B2"/>
    <w:rsid w:val="0008450B"/>
    <w:rsid w:val="000A211B"/>
    <w:rsid w:val="000B796E"/>
    <w:rsid w:val="000C3DCD"/>
    <w:rsid w:val="000D6A3B"/>
    <w:rsid w:val="000E649C"/>
    <w:rsid w:val="000F1F69"/>
    <w:rsid w:val="00135A3B"/>
    <w:rsid w:val="0015132F"/>
    <w:rsid w:val="00152E2F"/>
    <w:rsid w:val="00153A11"/>
    <w:rsid w:val="0016454E"/>
    <w:rsid w:val="00181F0F"/>
    <w:rsid w:val="00197932"/>
    <w:rsid w:val="001A0084"/>
    <w:rsid w:val="001D114A"/>
    <w:rsid w:val="001D3AE3"/>
    <w:rsid w:val="001E4A5B"/>
    <w:rsid w:val="001F6954"/>
    <w:rsid w:val="00203DAC"/>
    <w:rsid w:val="00204BAD"/>
    <w:rsid w:val="00245201"/>
    <w:rsid w:val="00253720"/>
    <w:rsid w:val="002954BF"/>
    <w:rsid w:val="002B2B00"/>
    <w:rsid w:val="002B76EB"/>
    <w:rsid w:val="002C2BDC"/>
    <w:rsid w:val="002C5003"/>
    <w:rsid w:val="002E7A40"/>
    <w:rsid w:val="002F2A28"/>
    <w:rsid w:val="002F4869"/>
    <w:rsid w:val="00323389"/>
    <w:rsid w:val="003316E3"/>
    <w:rsid w:val="00342BD7"/>
    <w:rsid w:val="003616C5"/>
    <w:rsid w:val="00384068"/>
    <w:rsid w:val="00386954"/>
    <w:rsid w:val="003B5386"/>
    <w:rsid w:val="003D1BE5"/>
    <w:rsid w:val="003D38BA"/>
    <w:rsid w:val="0040281E"/>
    <w:rsid w:val="00430565"/>
    <w:rsid w:val="00436AEA"/>
    <w:rsid w:val="00443DDA"/>
    <w:rsid w:val="004453F5"/>
    <w:rsid w:val="004600C4"/>
    <w:rsid w:val="00462A71"/>
    <w:rsid w:val="00462ABB"/>
    <w:rsid w:val="004719B7"/>
    <w:rsid w:val="00481B04"/>
    <w:rsid w:val="00490FED"/>
    <w:rsid w:val="00494C22"/>
    <w:rsid w:val="004A23AA"/>
    <w:rsid w:val="004B4051"/>
    <w:rsid w:val="004D3F11"/>
    <w:rsid w:val="004D5377"/>
    <w:rsid w:val="004D6473"/>
    <w:rsid w:val="004E60A0"/>
    <w:rsid w:val="004E6A12"/>
    <w:rsid w:val="004E6EDB"/>
    <w:rsid w:val="005003FB"/>
    <w:rsid w:val="00514A28"/>
    <w:rsid w:val="00520640"/>
    <w:rsid w:val="00520CBA"/>
    <w:rsid w:val="0054245A"/>
    <w:rsid w:val="00556E80"/>
    <w:rsid w:val="0058013F"/>
    <w:rsid w:val="00582C67"/>
    <w:rsid w:val="005922E7"/>
    <w:rsid w:val="0059798A"/>
    <w:rsid w:val="005A4DFD"/>
    <w:rsid w:val="005C7730"/>
    <w:rsid w:val="005E034F"/>
    <w:rsid w:val="005E4950"/>
    <w:rsid w:val="00604583"/>
    <w:rsid w:val="00605376"/>
    <w:rsid w:val="00623789"/>
    <w:rsid w:val="00651B0F"/>
    <w:rsid w:val="006526D0"/>
    <w:rsid w:val="00666D48"/>
    <w:rsid w:val="006675C3"/>
    <w:rsid w:val="00667F8D"/>
    <w:rsid w:val="00670DA2"/>
    <w:rsid w:val="00694316"/>
    <w:rsid w:val="006974C3"/>
    <w:rsid w:val="006B5AEE"/>
    <w:rsid w:val="006B75E6"/>
    <w:rsid w:val="006C175C"/>
    <w:rsid w:val="006D6E69"/>
    <w:rsid w:val="006F3E43"/>
    <w:rsid w:val="007024A3"/>
    <w:rsid w:val="007100D7"/>
    <w:rsid w:val="00716042"/>
    <w:rsid w:val="00747116"/>
    <w:rsid w:val="007759F8"/>
    <w:rsid w:val="00782229"/>
    <w:rsid w:val="0079289E"/>
    <w:rsid w:val="00793D39"/>
    <w:rsid w:val="00794E58"/>
    <w:rsid w:val="0079673B"/>
    <w:rsid w:val="007A5F41"/>
    <w:rsid w:val="007F18A5"/>
    <w:rsid w:val="00802927"/>
    <w:rsid w:val="00803C02"/>
    <w:rsid w:val="00827F66"/>
    <w:rsid w:val="0083654B"/>
    <w:rsid w:val="0085087E"/>
    <w:rsid w:val="00851737"/>
    <w:rsid w:val="00861C71"/>
    <w:rsid w:val="00864B0B"/>
    <w:rsid w:val="00884ACC"/>
    <w:rsid w:val="00885247"/>
    <w:rsid w:val="0089475D"/>
    <w:rsid w:val="008A445C"/>
    <w:rsid w:val="008C04E1"/>
    <w:rsid w:val="008C3D48"/>
    <w:rsid w:val="008D78BF"/>
    <w:rsid w:val="00910017"/>
    <w:rsid w:val="009124F2"/>
    <w:rsid w:val="009653F7"/>
    <w:rsid w:val="00983DD3"/>
    <w:rsid w:val="009A0CC7"/>
    <w:rsid w:val="009C5E64"/>
    <w:rsid w:val="009C7CBC"/>
    <w:rsid w:val="009E5136"/>
    <w:rsid w:val="00A06FD3"/>
    <w:rsid w:val="00A2456E"/>
    <w:rsid w:val="00A305B9"/>
    <w:rsid w:val="00A56A33"/>
    <w:rsid w:val="00A60E96"/>
    <w:rsid w:val="00A656ED"/>
    <w:rsid w:val="00A767F7"/>
    <w:rsid w:val="00A92DC2"/>
    <w:rsid w:val="00A9555A"/>
    <w:rsid w:val="00A97046"/>
    <w:rsid w:val="00AA142F"/>
    <w:rsid w:val="00AA528F"/>
    <w:rsid w:val="00AA5AB3"/>
    <w:rsid w:val="00AC7277"/>
    <w:rsid w:val="00AE4D6B"/>
    <w:rsid w:val="00B116EC"/>
    <w:rsid w:val="00B225BC"/>
    <w:rsid w:val="00B35C9B"/>
    <w:rsid w:val="00B57BA0"/>
    <w:rsid w:val="00B62BAA"/>
    <w:rsid w:val="00B7186A"/>
    <w:rsid w:val="00B73FB3"/>
    <w:rsid w:val="00B827EA"/>
    <w:rsid w:val="00B8493E"/>
    <w:rsid w:val="00BA38E6"/>
    <w:rsid w:val="00BA5801"/>
    <w:rsid w:val="00BA654F"/>
    <w:rsid w:val="00BB35B1"/>
    <w:rsid w:val="00BD1C3A"/>
    <w:rsid w:val="00BF35A6"/>
    <w:rsid w:val="00BF70EB"/>
    <w:rsid w:val="00BF7CAD"/>
    <w:rsid w:val="00C3100F"/>
    <w:rsid w:val="00C3311B"/>
    <w:rsid w:val="00C3615F"/>
    <w:rsid w:val="00C44ABB"/>
    <w:rsid w:val="00C558AC"/>
    <w:rsid w:val="00C624F8"/>
    <w:rsid w:val="00C76C64"/>
    <w:rsid w:val="00C80FB3"/>
    <w:rsid w:val="00C91568"/>
    <w:rsid w:val="00CA44D5"/>
    <w:rsid w:val="00CB1201"/>
    <w:rsid w:val="00CE6267"/>
    <w:rsid w:val="00CF6476"/>
    <w:rsid w:val="00D07E5E"/>
    <w:rsid w:val="00D253A7"/>
    <w:rsid w:val="00D40470"/>
    <w:rsid w:val="00D41849"/>
    <w:rsid w:val="00D437E6"/>
    <w:rsid w:val="00D54433"/>
    <w:rsid w:val="00D7705E"/>
    <w:rsid w:val="00D81595"/>
    <w:rsid w:val="00D84DC2"/>
    <w:rsid w:val="00D90845"/>
    <w:rsid w:val="00DB12D5"/>
    <w:rsid w:val="00DB1F06"/>
    <w:rsid w:val="00DB774E"/>
    <w:rsid w:val="00DC2D0F"/>
    <w:rsid w:val="00DC44CF"/>
    <w:rsid w:val="00DD2FFF"/>
    <w:rsid w:val="00DD7497"/>
    <w:rsid w:val="00DE664D"/>
    <w:rsid w:val="00DF6B54"/>
    <w:rsid w:val="00DF6FBB"/>
    <w:rsid w:val="00E11437"/>
    <w:rsid w:val="00E116EC"/>
    <w:rsid w:val="00E127B8"/>
    <w:rsid w:val="00E266CF"/>
    <w:rsid w:val="00E474CF"/>
    <w:rsid w:val="00E5123A"/>
    <w:rsid w:val="00E532FE"/>
    <w:rsid w:val="00E75209"/>
    <w:rsid w:val="00E9529E"/>
    <w:rsid w:val="00EC3D0E"/>
    <w:rsid w:val="00EC46AD"/>
    <w:rsid w:val="00EF6E93"/>
    <w:rsid w:val="00F01BC6"/>
    <w:rsid w:val="00F35E19"/>
    <w:rsid w:val="00F42C14"/>
    <w:rsid w:val="00F455BF"/>
    <w:rsid w:val="00F52C04"/>
    <w:rsid w:val="00F54089"/>
    <w:rsid w:val="00F5612E"/>
    <w:rsid w:val="00F90D46"/>
    <w:rsid w:val="00F91C7C"/>
    <w:rsid w:val="00F947CB"/>
    <w:rsid w:val="00FC4006"/>
    <w:rsid w:val="00FD0133"/>
    <w:rsid w:val="00FD6003"/>
    <w:rsid w:val="00FE3455"/>
    <w:rsid w:val="00FE59EB"/>
    <w:rsid w:val="00FF6457"/>
    <w:rsid w:val="1DFF4DAA"/>
    <w:rsid w:val="1EF218A4"/>
    <w:rsid w:val="20CF4175"/>
    <w:rsid w:val="27A637C9"/>
    <w:rsid w:val="3776638A"/>
    <w:rsid w:val="4BCB292F"/>
    <w:rsid w:val="4F80E3DB"/>
    <w:rsid w:val="596EF5C0"/>
    <w:rsid w:val="5A8A4C7C"/>
    <w:rsid w:val="5DBA2FCF"/>
    <w:rsid w:val="5F314D8E"/>
    <w:rsid w:val="64FAF178"/>
    <w:rsid w:val="7CE0EA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28076"/>
  <w15:chartTrackingRefBased/>
  <w15:docId w15:val="{A8899A04-6936-49EE-90A9-CA7A24AEE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5801"/>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BA58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A58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A580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A580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A580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A580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A580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A580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A580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80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A580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A580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A580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A580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A580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A580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A580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A580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A580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A58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A58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A580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A58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A580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BA5801"/>
    <w:pPr>
      <w:ind w:left="720"/>
      <w:contextualSpacing/>
    </w:pPr>
  </w:style>
  <w:style w:type="character" w:styleId="Rykuspabraukimas">
    <w:name w:val="Intense Emphasis"/>
    <w:basedOn w:val="Numatytasispastraiposriftas"/>
    <w:uiPriority w:val="21"/>
    <w:qFormat/>
    <w:rsid w:val="00BA5801"/>
    <w:rPr>
      <w:i/>
      <w:iCs/>
      <w:color w:val="0F4761" w:themeColor="accent1" w:themeShade="BF"/>
    </w:rPr>
  </w:style>
  <w:style w:type="paragraph" w:styleId="Iskirtacitata">
    <w:name w:val="Intense Quote"/>
    <w:basedOn w:val="prastasis"/>
    <w:next w:val="prastasis"/>
    <w:link w:val="IskirtacitataDiagrama"/>
    <w:uiPriority w:val="30"/>
    <w:qFormat/>
    <w:rsid w:val="00BA58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A5801"/>
    <w:rPr>
      <w:i/>
      <w:iCs/>
      <w:color w:val="0F4761" w:themeColor="accent1" w:themeShade="BF"/>
    </w:rPr>
  </w:style>
  <w:style w:type="character" w:styleId="Rykinuoroda">
    <w:name w:val="Intense Reference"/>
    <w:basedOn w:val="Numatytasispastraiposriftas"/>
    <w:uiPriority w:val="32"/>
    <w:qFormat/>
    <w:rsid w:val="00BA5801"/>
    <w:rPr>
      <w:b/>
      <w:bCs/>
      <w:smallCaps/>
      <w:color w:val="0F4761" w:themeColor="accent1" w:themeShade="BF"/>
      <w:spacing w:val="5"/>
    </w:rPr>
  </w:style>
  <w:style w:type="character" w:styleId="Hipersaitas">
    <w:name w:val="Hyperlink"/>
    <w:basedOn w:val="Numatytasispastraiposriftas"/>
    <w:uiPriority w:val="99"/>
    <w:rsid w:val="00BA5801"/>
    <w:rPr>
      <w:color w:val="auto"/>
      <w:u w:val="none"/>
    </w:rPr>
  </w:style>
  <w:style w:type="character" w:styleId="Komentaronuoroda">
    <w:name w:val="annotation reference"/>
    <w:basedOn w:val="Numatytasispastraiposriftas"/>
    <w:uiPriority w:val="99"/>
    <w:unhideWhenUsed/>
    <w:rsid w:val="00BA5801"/>
    <w:rPr>
      <w:sz w:val="16"/>
      <w:szCs w:val="16"/>
    </w:rPr>
  </w:style>
  <w:style w:type="paragraph" w:styleId="Komentarotekstas">
    <w:name w:val="annotation text"/>
    <w:aliases w:val="Komentaro tekstas Diagrama1,Komentaro tekstas Diagrama Diagrama, Char3 Diagrama Diagrama, Char Diagrama Diagrama,Char3 Diagrama Diagrama, Char1 Diagrama Diagrama,Char3,Char Diagrama Diagrama,Diagrama Diagrama Diagrama, Char3,Diagrama"/>
    <w:basedOn w:val="prastasis"/>
    <w:link w:val="KomentarotekstasDiagrama"/>
    <w:unhideWhenUsed/>
    <w:rsid w:val="00BA5801"/>
    <w:rPr>
      <w:sz w:val="20"/>
      <w:szCs w:val="20"/>
    </w:rPr>
  </w:style>
  <w:style w:type="character" w:customStyle="1" w:styleId="KomentarotekstasDiagrama">
    <w:name w:val="Komentaro tekstas Diagrama"/>
    <w:aliases w:val="Komentaro tekstas Diagrama1 Diagrama,Komentaro tekstas Diagrama Diagrama Diagrama, Char3 Diagrama Diagrama Diagrama, Char Diagrama Diagrama Diagrama,Char3 Diagrama Diagrama Diagrama, Char1 Diagrama Diagrama Diagrama"/>
    <w:basedOn w:val="Numatytasispastraiposriftas"/>
    <w:link w:val="Komentarotekstas"/>
    <w:uiPriority w:val="99"/>
    <w:rsid w:val="00BA5801"/>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801"/>
  </w:style>
  <w:style w:type="table" w:customStyle="1" w:styleId="TableGrid1">
    <w:name w:val="Table Grid1"/>
    <w:basedOn w:val="prastojilentel"/>
    <w:next w:val="Lentelstinklelis"/>
    <w:uiPriority w:val="99"/>
    <w:rsid w:val="00BA580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A5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1D114A"/>
    <w:pPr>
      <w:spacing w:before="100" w:beforeAutospacing="1" w:after="100" w:afterAutospacing="1"/>
    </w:pPr>
    <w:rPr>
      <w:lang w:eastAsia="lt-LT"/>
    </w:rPr>
  </w:style>
  <w:style w:type="character" w:customStyle="1" w:styleId="normaltextrun">
    <w:name w:val="normaltextrun"/>
    <w:basedOn w:val="Numatytasispastraiposriftas"/>
    <w:rsid w:val="001D114A"/>
  </w:style>
  <w:style w:type="character" w:customStyle="1" w:styleId="eop">
    <w:name w:val="eop"/>
    <w:basedOn w:val="Numatytasispastraiposriftas"/>
    <w:rsid w:val="001D114A"/>
  </w:style>
  <w:style w:type="paragraph" w:styleId="Pataisymai">
    <w:name w:val="Revision"/>
    <w:hidden/>
    <w:uiPriority w:val="99"/>
    <w:semiHidden/>
    <w:rsid w:val="0059798A"/>
    <w:pPr>
      <w:spacing w:after="0" w:line="240" w:lineRule="auto"/>
    </w:pPr>
    <w:rPr>
      <w:rFonts w:ascii="Times New Roman" w:eastAsia="Times New Roman" w:hAnsi="Times New Roman" w:cs="Times New Roman"/>
      <w:kern w:val="0"/>
      <w:sz w:val="24"/>
      <w:szCs w:val="24"/>
      <w14:ligatures w14:val="none"/>
    </w:rPr>
  </w:style>
  <w:style w:type="table" w:customStyle="1" w:styleId="Lentelstinklelis1">
    <w:name w:val="Lentelės tinklelis1"/>
    <w:basedOn w:val="prastojilentel"/>
    <w:next w:val="Lentelstinklelis"/>
    <w:rsid w:val="00DC2D0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F6B54"/>
    <w:rPr>
      <w:b/>
      <w:bCs/>
    </w:rPr>
  </w:style>
  <w:style w:type="character" w:customStyle="1" w:styleId="KomentarotemaDiagrama">
    <w:name w:val="Komentaro tema Diagrama"/>
    <w:basedOn w:val="KomentarotekstasDiagrama"/>
    <w:link w:val="Komentarotema"/>
    <w:uiPriority w:val="99"/>
    <w:semiHidden/>
    <w:rsid w:val="00DF6B54"/>
    <w:rPr>
      <w:rFonts w:ascii="Times New Roman" w:eastAsia="Times New Roman" w:hAnsi="Times New Roman" w:cs="Times New Roman"/>
      <w:b/>
      <w:bCs/>
      <w:kern w:val="0"/>
      <w:sz w:val="20"/>
      <w:szCs w:val="20"/>
      <w14:ligatures w14:val="none"/>
    </w:rPr>
  </w:style>
  <w:style w:type="paragraph" w:styleId="Puslapioinaostekstas">
    <w:name w:val="footnote text"/>
    <w:aliases w:val=" Diagrama1,Diagrama1"/>
    <w:basedOn w:val="prastasis"/>
    <w:link w:val="PuslapioinaostekstasDiagrama"/>
    <w:uiPriority w:val="99"/>
    <w:unhideWhenUsed/>
    <w:rsid w:val="00FD6003"/>
    <w:rPr>
      <w:rFonts w:ascii="Calibri" w:eastAsia="Calibri" w:hAnsi="Calibri"/>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D6003"/>
    <w:rPr>
      <w:rFonts w:ascii="Calibri" w:eastAsia="Calibri" w:hAnsi="Calibri" w:cs="Times New Roman"/>
      <w:kern w:val="0"/>
      <w:sz w:val="20"/>
      <w:szCs w:val="20"/>
      <w:lang w:eastAsia="x-none"/>
      <w14:ligatures w14:val="none"/>
    </w:rPr>
  </w:style>
  <w:style w:type="character" w:styleId="Puslapioinaosnuoroda">
    <w:name w:val="footnote reference"/>
    <w:uiPriority w:val="99"/>
    <w:unhideWhenUsed/>
    <w:rsid w:val="00FD6003"/>
    <w:rPr>
      <w:vertAlign w:val="superscript"/>
    </w:rPr>
  </w:style>
  <w:style w:type="paragraph" w:styleId="Antrats">
    <w:name w:val="header"/>
    <w:basedOn w:val="prastasis"/>
    <w:link w:val="AntratsDiagrama"/>
    <w:uiPriority w:val="99"/>
    <w:semiHidden/>
    <w:unhideWhenUsed/>
    <w:rsid w:val="00AA142F"/>
    <w:pPr>
      <w:tabs>
        <w:tab w:val="center" w:pos="4819"/>
        <w:tab w:val="right" w:pos="9638"/>
      </w:tabs>
    </w:pPr>
  </w:style>
  <w:style w:type="character" w:customStyle="1" w:styleId="AntratsDiagrama">
    <w:name w:val="Antraštės Diagrama"/>
    <w:basedOn w:val="Numatytasispastraiposriftas"/>
    <w:link w:val="Antrats"/>
    <w:uiPriority w:val="99"/>
    <w:semiHidden/>
    <w:rsid w:val="00AA142F"/>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semiHidden/>
    <w:unhideWhenUsed/>
    <w:rsid w:val="00AA142F"/>
    <w:pPr>
      <w:tabs>
        <w:tab w:val="center" w:pos="4819"/>
        <w:tab w:val="right" w:pos="9638"/>
      </w:tabs>
    </w:pPr>
  </w:style>
  <w:style w:type="character" w:customStyle="1" w:styleId="PoratDiagrama">
    <w:name w:val="Poraštė Diagrama"/>
    <w:basedOn w:val="Numatytasispastraiposriftas"/>
    <w:link w:val="Porat"/>
    <w:uiPriority w:val="99"/>
    <w:semiHidden/>
    <w:rsid w:val="00AA142F"/>
    <w:rPr>
      <w:rFonts w:ascii="Times New Roman" w:eastAsia="Times New Roman" w:hAnsi="Times New Roman" w:cs="Times New Roman"/>
      <w:kern w:val="0"/>
      <w:sz w:val="24"/>
      <w:szCs w:val="24"/>
      <w14:ligatures w14:val="none"/>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F5612E"/>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w:basedOn w:val="prastasis"/>
    <w:link w:val="PagrindinistekstasDiagrama1"/>
    <w:unhideWhenUsed/>
    <w:qFormat/>
    <w:rsid w:val="00F5612E"/>
    <w:pPr>
      <w:jc w:val="both"/>
    </w:pPr>
    <w:rPr>
      <w:rFonts w:asciiTheme="minorHAnsi" w:hAnsiTheme="minorHAnsi" w:cstheme="minorBidi"/>
      <w:kern w:val="2"/>
      <w:sz w:val="22"/>
      <w:szCs w:val="22"/>
      <w14:ligatures w14:val="standardContextual"/>
    </w:rPr>
  </w:style>
  <w:style w:type="character" w:customStyle="1" w:styleId="PagrindinistekstasDiagrama">
    <w:name w:val="Pagrindinis tekstas Diagrama"/>
    <w:basedOn w:val="Numatytasispastraiposriftas"/>
    <w:uiPriority w:val="99"/>
    <w:semiHidden/>
    <w:rsid w:val="00F5612E"/>
    <w:rPr>
      <w:rFonts w:ascii="Times New Roman" w:eastAsia="Times New Roman" w:hAnsi="Times New Roman" w:cs="Times New Roman"/>
      <w:kern w:val="0"/>
      <w:sz w:val="24"/>
      <w:szCs w:val="24"/>
      <w14:ligatures w14:val="none"/>
    </w:rPr>
  </w:style>
  <w:style w:type="character" w:styleId="Neapdorotaspaminjimas">
    <w:name w:val="Unresolved Mention"/>
    <w:basedOn w:val="Numatytasispastraiposriftas"/>
    <w:uiPriority w:val="99"/>
    <w:semiHidden/>
    <w:unhideWhenUsed/>
    <w:rsid w:val="00D07E5E"/>
    <w:rPr>
      <w:color w:val="605E5C"/>
      <w:shd w:val="clear" w:color="auto" w:fill="E1DFDD"/>
    </w:rPr>
  </w:style>
  <w:style w:type="paragraph" w:styleId="Betarp">
    <w:name w:val="No Spacing"/>
    <w:uiPriority w:val="1"/>
    <w:qFormat/>
    <w:rsid w:val="64FAF17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39940">
      <w:bodyDiv w:val="1"/>
      <w:marLeft w:val="0"/>
      <w:marRight w:val="0"/>
      <w:marTop w:val="0"/>
      <w:marBottom w:val="0"/>
      <w:divBdr>
        <w:top w:val="none" w:sz="0" w:space="0" w:color="auto"/>
        <w:left w:val="none" w:sz="0" w:space="0" w:color="auto"/>
        <w:bottom w:val="none" w:sz="0" w:space="0" w:color="auto"/>
        <w:right w:val="none" w:sz="0" w:space="0" w:color="auto"/>
      </w:divBdr>
    </w:div>
    <w:div w:id="93288346">
      <w:bodyDiv w:val="1"/>
      <w:marLeft w:val="0"/>
      <w:marRight w:val="0"/>
      <w:marTop w:val="0"/>
      <w:marBottom w:val="0"/>
      <w:divBdr>
        <w:top w:val="none" w:sz="0" w:space="0" w:color="auto"/>
        <w:left w:val="none" w:sz="0" w:space="0" w:color="auto"/>
        <w:bottom w:val="none" w:sz="0" w:space="0" w:color="auto"/>
        <w:right w:val="none" w:sz="0" w:space="0" w:color="auto"/>
      </w:divBdr>
    </w:div>
    <w:div w:id="106851204">
      <w:bodyDiv w:val="1"/>
      <w:marLeft w:val="0"/>
      <w:marRight w:val="0"/>
      <w:marTop w:val="0"/>
      <w:marBottom w:val="0"/>
      <w:divBdr>
        <w:top w:val="none" w:sz="0" w:space="0" w:color="auto"/>
        <w:left w:val="none" w:sz="0" w:space="0" w:color="auto"/>
        <w:bottom w:val="none" w:sz="0" w:space="0" w:color="auto"/>
        <w:right w:val="none" w:sz="0" w:space="0" w:color="auto"/>
      </w:divBdr>
      <w:divsChild>
        <w:div w:id="2085029149">
          <w:marLeft w:val="0"/>
          <w:marRight w:val="0"/>
          <w:marTop w:val="0"/>
          <w:marBottom w:val="0"/>
          <w:divBdr>
            <w:top w:val="none" w:sz="0" w:space="0" w:color="auto"/>
            <w:left w:val="none" w:sz="0" w:space="0" w:color="auto"/>
            <w:bottom w:val="none" w:sz="0" w:space="0" w:color="auto"/>
            <w:right w:val="none" w:sz="0" w:space="0" w:color="auto"/>
          </w:divBdr>
        </w:div>
        <w:div w:id="1165970719">
          <w:marLeft w:val="0"/>
          <w:marRight w:val="0"/>
          <w:marTop w:val="0"/>
          <w:marBottom w:val="0"/>
          <w:divBdr>
            <w:top w:val="none" w:sz="0" w:space="0" w:color="auto"/>
            <w:left w:val="none" w:sz="0" w:space="0" w:color="auto"/>
            <w:bottom w:val="none" w:sz="0" w:space="0" w:color="auto"/>
            <w:right w:val="none" w:sz="0" w:space="0" w:color="auto"/>
          </w:divBdr>
        </w:div>
        <w:div w:id="1337422392">
          <w:marLeft w:val="0"/>
          <w:marRight w:val="0"/>
          <w:marTop w:val="0"/>
          <w:marBottom w:val="0"/>
          <w:divBdr>
            <w:top w:val="none" w:sz="0" w:space="0" w:color="auto"/>
            <w:left w:val="none" w:sz="0" w:space="0" w:color="auto"/>
            <w:bottom w:val="none" w:sz="0" w:space="0" w:color="auto"/>
            <w:right w:val="none" w:sz="0" w:space="0" w:color="auto"/>
          </w:divBdr>
        </w:div>
        <w:div w:id="2105568711">
          <w:marLeft w:val="0"/>
          <w:marRight w:val="0"/>
          <w:marTop w:val="0"/>
          <w:marBottom w:val="0"/>
          <w:divBdr>
            <w:top w:val="none" w:sz="0" w:space="0" w:color="auto"/>
            <w:left w:val="none" w:sz="0" w:space="0" w:color="auto"/>
            <w:bottom w:val="none" w:sz="0" w:space="0" w:color="auto"/>
            <w:right w:val="none" w:sz="0" w:space="0" w:color="auto"/>
          </w:divBdr>
        </w:div>
      </w:divsChild>
    </w:div>
    <w:div w:id="141623318">
      <w:bodyDiv w:val="1"/>
      <w:marLeft w:val="0"/>
      <w:marRight w:val="0"/>
      <w:marTop w:val="0"/>
      <w:marBottom w:val="0"/>
      <w:divBdr>
        <w:top w:val="none" w:sz="0" w:space="0" w:color="auto"/>
        <w:left w:val="none" w:sz="0" w:space="0" w:color="auto"/>
        <w:bottom w:val="none" w:sz="0" w:space="0" w:color="auto"/>
        <w:right w:val="none" w:sz="0" w:space="0" w:color="auto"/>
      </w:divBdr>
      <w:divsChild>
        <w:div w:id="1575972730">
          <w:marLeft w:val="0"/>
          <w:marRight w:val="0"/>
          <w:marTop w:val="0"/>
          <w:marBottom w:val="0"/>
          <w:divBdr>
            <w:top w:val="none" w:sz="0" w:space="0" w:color="auto"/>
            <w:left w:val="none" w:sz="0" w:space="0" w:color="auto"/>
            <w:bottom w:val="none" w:sz="0" w:space="0" w:color="auto"/>
            <w:right w:val="none" w:sz="0" w:space="0" w:color="auto"/>
          </w:divBdr>
        </w:div>
        <w:div w:id="877355193">
          <w:marLeft w:val="0"/>
          <w:marRight w:val="0"/>
          <w:marTop w:val="0"/>
          <w:marBottom w:val="0"/>
          <w:divBdr>
            <w:top w:val="none" w:sz="0" w:space="0" w:color="auto"/>
            <w:left w:val="none" w:sz="0" w:space="0" w:color="auto"/>
            <w:bottom w:val="none" w:sz="0" w:space="0" w:color="auto"/>
            <w:right w:val="none" w:sz="0" w:space="0" w:color="auto"/>
          </w:divBdr>
        </w:div>
        <w:div w:id="846987738">
          <w:marLeft w:val="0"/>
          <w:marRight w:val="0"/>
          <w:marTop w:val="0"/>
          <w:marBottom w:val="0"/>
          <w:divBdr>
            <w:top w:val="none" w:sz="0" w:space="0" w:color="auto"/>
            <w:left w:val="none" w:sz="0" w:space="0" w:color="auto"/>
            <w:bottom w:val="none" w:sz="0" w:space="0" w:color="auto"/>
            <w:right w:val="none" w:sz="0" w:space="0" w:color="auto"/>
          </w:divBdr>
        </w:div>
      </w:divsChild>
    </w:div>
    <w:div w:id="234898657">
      <w:bodyDiv w:val="1"/>
      <w:marLeft w:val="0"/>
      <w:marRight w:val="0"/>
      <w:marTop w:val="0"/>
      <w:marBottom w:val="0"/>
      <w:divBdr>
        <w:top w:val="none" w:sz="0" w:space="0" w:color="auto"/>
        <w:left w:val="none" w:sz="0" w:space="0" w:color="auto"/>
        <w:bottom w:val="none" w:sz="0" w:space="0" w:color="auto"/>
        <w:right w:val="none" w:sz="0" w:space="0" w:color="auto"/>
      </w:divBdr>
      <w:divsChild>
        <w:div w:id="646517904">
          <w:marLeft w:val="0"/>
          <w:marRight w:val="0"/>
          <w:marTop w:val="0"/>
          <w:marBottom w:val="0"/>
          <w:divBdr>
            <w:top w:val="none" w:sz="0" w:space="0" w:color="auto"/>
            <w:left w:val="none" w:sz="0" w:space="0" w:color="auto"/>
            <w:bottom w:val="none" w:sz="0" w:space="0" w:color="auto"/>
            <w:right w:val="none" w:sz="0" w:space="0" w:color="auto"/>
          </w:divBdr>
        </w:div>
        <w:div w:id="1579635000">
          <w:marLeft w:val="0"/>
          <w:marRight w:val="0"/>
          <w:marTop w:val="0"/>
          <w:marBottom w:val="0"/>
          <w:divBdr>
            <w:top w:val="none" w:sz="0" w:space="0" w:color="auto"/>
            <w:left w:val="none" w:sz="0" w:space="0" w:color="auto"/>
            <w:bottom w:val="none" w:sz="0" w:space="0" w:color="auto"/>
            <w:right w:val="none" w:sz="0" w:space="0" w:color="auto"/>
          </w:divBdr>
        </w:div>
        <w:div w:id="71969899">
          <w:marLeft w:val="0"/>
          <w:marRight w:val="0"/>
          <w:marTop w:val="0"/>
          <w:marBottom w:val="0"/>
          <w:divBdr>
            <w:top w:val="none" w:sz="0" w:space="0" w:color="auto"/>
            <w:left w:val="none" w:sz="0" w:space="0" w:color="auto"/>
            <w:bottom w:val="none" w:sz="0" w:space="0" w:color="auto"/>
            <w:right w:val="none" w:sz="0" w:space="0" w:color="auto"/>
          </w:divBdr>
        </w:div>
      </w:divsChild>
    </w:div>
    <w:div w:id="261452963">
      <w:bodyDiv w:val="1"/>
      <w:marLeft w:val="0"/>
      <w:marRight w:val="0"/>
      <w:marTop w:val="0"/>
      <w:marBottom w:val="0"/>
      <w:divBdr>
        <w:top w:val="none" w:sz="0" w:space="0" w:color="auto"/>
        <w:left w:val="none" w:sz="0" w:space="0" w:color="auto"/>
        <w:bottom w:val="none" w:sz="0" w:space="0" w:color="auto"/>
        <w:right w:val="none" w:sz="0" w:space="0" w:color="auto"/>
      </w:divBdr>
    </w:div>
    <w:div w:id="594097192">
      <w:bodyDiv w:val="1"/>
      <w:marLeft w:val="0"/>
      <w:marRight w:val="0"/>
      <w:marTop w:val="0"/>
      <w:marBottom w:val="0"/>
      <w:divBdr>
        <w:top w:val="none" w:sz="0" w:space="0" w:color="auto"/>
        <w:left w:val="none" w:sz="0" w:space="0" w:color="auto"/>
        <w:bottom w:val="none" w:sz="0" w:space="0" w:color="auto"/>
        <w:right w:val="none" w:sz="0" w:space="0" w:color="auto"/>
      </w:divBdr>
      <w:divsChild>
        <w:div w:id="739863314">
          <w:marLeft w:val="0"/>
          <w:marRight w:val="0"/>
          <w:marTop w:val="0"/>
          <w:marBottom w:val="0"/>
          <w:divBdr>
            <w:top w:val="none" w:sz="0" w:space="0" w:color="auto"/>
            <w:left w:val="none" w:sz="0" w:space="0" w:color="auto"/>
            <w:bottom w:val="none" w:sz="0" w:space="0" w:color="auto"/>
            <w:right w:val="none" w:sz="0" w:space="0" w:color="auto"/>
          </w:divBdr>
        </w:div>
        <w:div w:id="1109157449">
          <w:marLeft w:val="0"/>
          <w:marRight w:val="0"/>
          <w:marTop w:val="0"/>
          <w:marBottom w:val="0"/>
          <w:divBdr>
            <w:top w:val="none" w:sz="0" w:space="0" w:color="auto"/>
            <w:left w:val="none" w:sz="0" w:space="0" w:color="auto"/>
            <w:bottom w:val="none" w:sz="0" w:space="0" w:color="auto"/>
            <w:right w:val="none" w:sz="0" w:space="0" w:color="auto"/>
          </w:divBdr>
        </w:div>
        <w:div w:id="321353830">
          <w:marLeft w:val="0"/>
          <w:marRight w:val="0"/>
          <w:marTop w:val="0"/>
          <w:marBottom w:val="0"/>
          <w:divBdr>
            <w:top w:val="none" w:sz="0" w:space="0" w:color="auto"/>
            <w:left w:val="none" w:sz="0" w:space="0" w:color="auto"/>
            <w:bottom w:val="none" w:sz="0" w:space="0" w:color="auto"/>
            <w:right w:val="none" w:sz="0" w:space="0" w:color="auto"/>
          </w:divBdr>
        </w:div>
        <w:div w:id="378869913">
          <w:marLeft w:val="0"/>
          <w:marRight w:val="0"/>
          <w:marTop w:val="0"/>
          <w:marBottom w:val="0"/>
          <w:divBdr>
            <w:top w:val="none" w:sz="0" w:space="0" w:color="auto"/>
            <w:left w:val="none" w:sz="0" w:space="0" w:color="auto"/>
            <w:bottom w:val="none" w:sz="0" w:space="0" w:color="auto"/>
            <w:right w:val="none" w:sz="0" w:space="0" w:color="auto"/>
          </w:divBdr>
        </w:div>
      </w:divsChild>
    </w:div>
    <w:div w:id="685446342">
      <w:bodyDiv w:val="1"/>
      <w:marLeft w:val="0"/>
      <w:marRight w:val="0"/>
      <w:marTop w:val="0"/>
      <w:marBottom w:val="0"/>
      <w:divBdr>
        <w:top w:val="none" w:sz="0" w:space="0" w:color="auto"/>
        <w:left w:val="none" w:sz="0" w:space="0" w:color="auto"/>
        <w:bottom w:val="none" w:sz="0" w:space="0" w:color="auto"/>
        <w:right w:val="none" w:sz="0" w:space="0" w:color="auto"/>
      </w:divBdr>
      <w:divsChild>
        <w:div w:id="1884976511">
          <w:marLeft w:val="0"/>
          <w:marRight w:val="0"/>
          <w:marTop w:val="0"/>
          <w:marBottom w:val="0"/>
          <w:divBdr>
            <w:top w:val="none" w:sz="0" w:space="0" w:color="auto"/>
            <w:left w:val="none" w:sz="0" w:space="0" w:color="auto"/>
            <w:bottom w:val="none" w:sz="0" w:space="0" w:color="auto"/>
            <w:right w:val="none" w:sz="0" w:space="0" w:color="auto"/>
          </w:divBdr>
        </w:div>
        <w:div w:id="1044596366">
          <w:marLeft w:val="0"/>
          <w:marRight w:val="0"/>
          <w:marTop w:val="0"/>
          <w:marBottom w:val="0"/>
          <w:divBdr>
            <w:top w:val="none" w:sz="0" w:space="0" w:color="auto"/>
            <w:left w:val="none" w:sz="0" w:space="0" w:color="auto"/>
            <w:bottom w:val="none" w:sz="0" w:space="0" w:color="auto"/>
            <w:right w:val="none" w:sz="0" w:space="0" w:color="auto"/>
          </w:divBdr>
        </w:div>
        <w:div w:id="1592423563">
          <w:marLeft w:val="0"/>
          <w:marRight w:val="0"/>
          <w:marTop w:val="0"/>
          <w:marBottom w:val="0"/>
          <w:divBdr>
            <w:top w:val="none" w:sz="0" w:space="0" w:color="auto"/>
            <w:left w:val="none" w:sz="0" w:space="0" w:color="auto"/>
            <w:bottom w:val="none" w:sz="0" w:space="0" w:color="auto"/>
            <w:right w:val="none" w:sz="0" w:space="0" w:color="auto"/>
          </w:divBdr>
        </w:div>
        <w:div w:id="761337048">
          <w:marLeft w:val="0"/>
          <w:marRight w:val="0"/>
          <w:marTop w:val="0"/>
          <w:marBottom w:val="0"/>
          <w:divBdr>
            <w:top w:val="none" w:sz="0" w:space="0" w:color="auto"/>
            <w:left w:val="none" w:sz="0" w:space="0" w:color="auto"/>
            <w:bottom w:val="none" w:sz="0" w:space="0" w:color="auto"/>
            <w:right w:val="none" w:sz="0" w:space="0" w:color="auto"/>
          </w:divBdr>
        </w:div>
        <w:div w:id="659579932">
          <w:marLeft w:val="0"/>
          <w:marRight w:val="0"/>
          <w:marTop w:val="0"/>
          <w:marBottom w:val="0"/>
          <w:divBdr>
            <w:top w:val="none" w:sz="0" w:space="0" w:color="auto"/>
            <w:left w:val="none" w:sz="0" w:space="0" w:color="auto"/>
            <w:bottom w:val="none" w:sz="0" w:space="0" w:color="auto"/>
            <w:right w:val="none" w:sz="0" w:space="0" w:color="auto"/>
          </w:divBdr>
        </w:div>
        <w:div w:id="580990178">
          <w:marLeft w:val="0"/>
          <w:marRight w:val="0"/>
          <w:marTop w:val="0"/>
          <w:marBottom w:val="0"/>
          <w:divBdr>
            <w:top w:val="none" w:sz="0" w:space="0" w:color="auto"/>
            <w:left w:val="none" w:sz="0" w:space="0" w:color="auto"/>
            <w:bottom w:val="none" w:sz="0" w:space="0" w:color="auto"/>
            <w:right w:val="none" w:sz="0" w:space="0" w:color="auto"/>
          </w:divBdr>
        </w:div>
        <w:div w:id="1703941139">
          <w:marLeft w:val="0"/>
          <w:marRight w:val="0"/>
          <w:marTop w:val="0"/>
          <w:marBottom w:val="0"/>
          <w:divBdr>
            <w:top w:val="none" w:sz="0" w:space="0" w:color="auto"/>
            <w:left w:val="none" w:sz="0" w:space="0" w:color="auto"/>
            <w:bottom w:val="none" w:sz="0" w:space="0" w:color="auto"/>
            <w:right w:val="none" w:sz="0" w:space="0" w:color="auto"/>
          </w:divBdr>
        </w:div>
        <w:div w:id="516231417">
          <w:marLeft w:val="0"/>
          <w:marRight w:val="0"/>
          <w:marTop w:val="0"/>
          <w:marBottom w:val="0"/>
          <w:divBdr>
            <w:top w:val="none" w:sz="0" w:space="0" w:color="auto"/>
            <w:left w:val="none" w:sz="0" w:space="0" w:color="auto"/>
            <w:bottom w:val="none" w:sz="0" w:space="0" w:color="auto"/>
            <w:right w:val="none" w:sz="0" w:space="0" w:color="auto"/>
          </w:divBdr>
        </w:div>
      </w:divsChild>
    </w:div>
    <w:div w:id="880283502">
      <w:bodyDiv w:val="1"/>
      <w:marLeft w:val="0"/>
      <w:marRight w:val="0"/>
      <w:marTop w:val="0"/>
      <w:marBottom w:val="0"/>
      <w:divBdr>
        <w:top w:val="none" w:sz="0" w:space="0" w:color="auto"/>
        <w:left w:val="none" w:sz="0" w:space="0" w:color="auto"/>
        <w:bottom w:val="none" w:sz="0" w:space="0" w:color="auto"/>
        <w:right w:val="none" w:sz="0" w:space="0" w:color="auto"/>
      </w:divBdr>
    </w:div>
    <w:div w:id="953554847">
      <w:bodyDiv w:val="1"/>
      <w:marLeft w:val="0"/>
      <w:marRight w:val="0"/>
      <w:marTop w:val="0"/>
      <w:marBottom w:val="0"/>
      <w:divBdr>
        <w:top w:val="none" w:sz="0" w:space="0" w:color="auto"/>
        <w:left w:val="none" w:sz="0" w:space="0" w:color="auto"/>
        <w:bottom w:val="none" w:sz="0" w:space="0" w:color="auto"/>
        <w:right w:val="none" w:sz="0" w:space="0" w:color="auto"/>
      </w:divBdr>
      <w:divsChild>
        <w:div w:id="1550458173">
          <w:marLeft w:val="0"/>
          <w:marRight w:val="0"/>
          <w:marTop w:val="0"/>
          <w:marBottom w:val="0"/>
          <w:divBdr>
            <w:top w:val="none" w:sz="0" w:space="0" w:color="auto"/>
            <w:left w:val="none" w:sz="0" w:space="0" w:color="auto"/>
            <w:bottom w:val="none" w:sz="0" w:space="0" w:color="auto"/>
            <w:right w:val="none" w:sz="0" w:space="0" w:color="auto"/>
          </w:divBdr>
        </w:div>
        <w:div w:id="1320504166">
          <w:marLeft w:val="0"/>
          <w:marRight w:val="0"/>
          <w:marTop w:val="0"/>
          <w:marBottom w:val="0"/>
          <w:divBdr>
            <w:top w:val="none" w:sz="0" w:space="0" w:color="auto"/>
            <w:left w:val="none" w:sz="0" w:space="0" w:color="auto"/>
            <w:bottom w:val="none" w:sz="0" w:space="0" w:color="auto"/>
            <w:right w:val="none" w:sz="0" w:space="0" w:color="auto"/>
          </w:divBdr>
        </w:div>
        <w:div w:id="522326699">
          <w:marLeft w:val="0"/>
          <w:marRight w:val="0"/>
          <w:marTop w:val="0"/>
          <w:marBottom w:val="0"/>
          <w:divBdr>
            <w:top w:val="none" w:sz="0" w:space="0" w:color="auto"/>
            <w:left w:val="none" w:sz="0" w:space="0" w:color="auto"/>
            <w:bottom w:val="none" w:sz="0" w:space="0" w:color="auto"/>
            <w:right w:val="none" w:sz="0" w:space="0" w:color="auto"/>
          </w:divBdr>
        </w:div>
      </w:divsChild>
    </w:div>
    <w:div w:id="1018002656">
      <w:bodyDiv w:val="1"/>
      <w:marLeft w:val="0"/>
      <w:marRight w:val="0"/>
      <w:marTop w:val="0"/>
      <w:marBottom w:val="0"/>
      <w:divBdr>
        <w:top w:val="none" w:sz="0" w:space="0" w:color="auto"/>
        <w:left w:val="none" w:sz="0" w:space="0" w:color="auto"/>
        <w:bottom w:val="none" w:sz="0" w:space="0" w:color="auto"/>
        <w:right w:val="none" w:sz="0" w:space="0" w:color="auto"/>
      </w:divBdr>
    </w:div>
    <w:div w:id="1037697879">
      <w:bodyDiv w:val="1"/>
      <w:marLeft w:val="0"/>
      <w:marRight w:val="0"/>
      <w:marTop w:val="0"/>
      <w:marBottom w:val="0"/>
      <w:divBdr>
        <w:top w:val="none" w:sz="0" w:space="0" w:color="auto"/>
        <w:left w:val="none" w:sz="0" w:space="0" w:color="auto"/>
        <w:bottom w:val="none" w:sz="0" w:space="0" w:color="auto"/>
        <w:right w:val="none" w:sz="0" w:space="0" w:color="auto"/>
      </w:divBdr>
    </w:div>
    <w:div w:id="1867284247">
      <w:bodyDiv w:val="1"/>
      <w:marLeft w:val="0"/>
      <w:marRight w:val="0"/>
      <w:marTop w:val="0"/>
      <w:marBottom w:val="0"/>
      <w:divBdr>
        <w:top w:val="none" w:sz="0" w:space="0" w:color="auto"/>
        <w:left w:val="none" w:sz="0" w:space="0" w:color="auto"/>
        <w:bottom w:val="none" w:sz="0" w:space="0" w:color="auto"/>
        <w:right w:val="none" w:sz="0" w:space="0" w:color="auto"/>
      </w:divBdr>
    </w:div>
    <w:div w:id="1957370343">
      <w:bodyDiv w:val="1"/>
      <w:marLeft w:val="0"/>
      <w:marRight w:val="0"/>
      <w:marTop w:val="0"/>
      <w:marBottom w:val="0"/>
      <w:divBdr>
        <w:top w:val="none" w:sz="0" w:space="0" w:color="auto"/>
        <w:left w:val="none" w:sz="0" w:space="0" w:color="auto"/>
        <w:bottom w:val="none" w:sz="0" w:space="0" w:color="auto"/>
        <w:right w:val="none" w:sz="0" w:space="0" w:color="auto"/>
      </w:divBdr>
      <w:divsChild>
        <w:div w:id="1202547760">
          <w:marLeft w:val="0"/>
          <w:marRight w:val="0"/>
          <w:marTop w:val="0"/>
          <w:marBottom w:val="0"/>
          <w:divBdr>
            <w:top w:val="none" w:sz="0" w:space="0" w:color="auto"/>
            <w:left w:val="none" w:sz="0" w:space="0" w:color="auto"/>
            <w:bottom w:val="none" w:sz="0" w:space="0" w:color="auto"/>
            <w:right w:val="none" w:sz="0" w:space="0" w:color="auto"/>
          </w:divBdr>
        </w:div>
        <w:div w:id="584339577">
          <w:marLeft w:val="0"/>
          <w:marRight w:val="0"/>
          <w:marTop w:val="0"/>
          <w:marBottom w:val="0"/>
          <w:divBdr>
            <w:top w:val="none" w:sz="0" w:space="0" w:color="auto"/>
            <w:left w:val="none" w:sz="0" w:space="0" w:color="auto"/>
            <w:bottom w:val="none" w:sz="0" w:space="0" w:color="auto"/>
            <w:right w:val="none" w:sz="0" w:space="0" w:color="auto"/>
          </w:divBdr>
        </w:div>
        <w:div w:id="1352028512">
          <w:marLeft w:val="0"/>
          <w:marRight w:val="0"/>
          <w:marTop w:val="0"/>
          <w:marBottom w:val="0"/>
          <w:divBdr>
            <w:top w:val="none" w:sz="0" w:space="0" w:color="auto"/>
            <w:left w:val="none" w:sz="0" w:space="0" w:color="auto"/>
            <w:bottom w:val="none" w:sz="0" w:space="0" w:color="auto"/>
            <w:right w:val="none" w:sz="0" w:space="0" w:color="auto"/>
          </w:divBdr>
        </w:div>
      </w:divsChild>
    </w:div>
    <w:div w:id="2042627193">
      <w:bodyDiv w:val="1"/>
      <w:marLeft w:val="0"/>
      <w:marRight w:val="0"/>
      <w:marTop w:val="0"/>
      <w:marBottom w:val="0"/>
      <w:divBdr>
        <w:top w:val="none" w:sz="0" w:space="0" w:color="auto"/>
        <w:left w:val="none" w:sz="0" w:space="0" w:color="auto"/>
        <w:bottom w:val="none" w:sz="0" w:space="0" w:color="auto"/>
        <w:right w:val="none" w:sz="0" w:space="0" w:color="auto"/>
      </w:divBdr>
    </w:div>
    <w:div w:id="2094738136">
      <w:bodyDiv w:val="1"/>
      <w:marLeft w:val="0"/>
      <w:marRight w:val="0"/>
      <w:marTop w:val="0"/>
      <w:marBottom w:val="0"/>
      <w:divBdr>
        <w:top w:val="none" w:sz="0" w:space="0" w:color="auto"/>
        <w:left w:val="none" w:sz="0" w:space="0" w:color="auto"/>
        <w:bottom w:val="none" w:sz="0" w:space="0" w:color="auto"/>
        <w:right w:val="none" w:sz="0" w:space="0" w:color="auto"/>
      </w:divBdr>
    </w:div>
    <w:div w:id="2125463730">
      <w:bodyDiv w:val="1"/>
      <w:marLeft w:val="0"/>
      <w:marRight w:val="0"/>
      <w:marTop w:val="0"/>
      <w:marBottom w:val="0"/>
      <w:divBdr>
        <w:top w:val="none" w:sz="0" w:space="0" w:color="auto"/>
        <w:left w:val="none" w:sz="0" w:space="0" w:color="auto"/>
        <w:bottom w:val="none" w:sz="0" w:space="0" w:color="auto"/>
        <w:right w:val="none" w:sz="0" w:space="0" w:color="auto"/>
      </w:divBdr>
      <w:divsChild>
        <w:div w:id="1046101397">
          <w:marLeft w:val="0"/>
          <w:marRight w:val="0"/>
          <w:marTop w:val="0"/>
          <w:marBottom w:val="0"/>
          <w:divBdr>
            <w:top w:val="none" w:sz="0" w:space="0" w:color="auto"/>
            <w:left w:val="none" w:sz="0" w:space="0" w:color="auto"/>
            <w:bottom w:val="none" w:sz="0" w:space="0" w:color="auto"/>
            <w:right w:val="none" w:sz="0" w:space="0" w:color="auto"/>
          </w:divBdr>
        </w:div>
        <w:div w:id="436104495">
          <w:marLeft w:val="0"/>
          <w:marRight w:val="0"/>
          <w:marTop w:val="0"/>
          <w:marBottom w:val="0"/>
          <w:divBdr>
            <w:top w:val="none" w:sz="0" w:space="0" w:color="auto"/>
            <w:left w:val="none" w:sz="0" w:space="0" w:color="auto"/>
            <w:bottom w:val="none" w:sz="0" w:space="0" w:color="auto"/>
            <w:right w:val="none" w:sz="0" w:space="0" w:color="auto"/>
          </w:divBdr>
        </w:div>
        <w:div w:id="9675115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tvr.am.lt" TargetMode="External"/><Relationship Id="rId5" Type="http://schemas.openxmlformats.org/officeDocument/2006/relationships/styles" Target="styles.xml"/><Relationship Id="rId10" Type="http://schemas.openxmlformats.org/officeDocument/2006/relationships/hyperlink" Target="https://atvr.am.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637FE9-C23B-4BC0-9077-53DBCC39D2A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4E7BEF7F-FA1B-400A-A5F1-AD971F9B780B}">
  <ds:schemaRefs>
    <ds:schemaRef ds:uri="http://schemas.microsoft.com/sharepoint/v3/contenttype/forms"/>
  </ds:schemaRefs>
</ds:datastoreItem>
</file>

<file path=customXml/itemProps3.xml><?xml version="1.0" encoding="utf-8"?>
<ds:datastoreItem xmlns:ds="http://schemas.openxmlformats.org/officeDocument/2006/customXml" ds:itemID="{8084D7C3-96CA-4DD9-9573-E998B3753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5654</Words>
  <Characters>3223</Characters>
  <Application>Microsoft Office Word</Application>
  <DocSecurity>0</DocSecurity>
  <Lines>26</Lines>
  <Paragraphs>17</Paragraphs>
  <ScaleCrop>false</ScaleCrop>
  <Company/>
  <LinksUpToDate>false</LinksUpToDate>
  <CharactersWithSpaces>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Eglė Alijeva</cp:lastModifiedBy>
  <cp:revision>6</cp:revision>
  <dcterms:created xsi:type="dcterms:W3CDTF">2025-08-19T12:32:00Z</dcterms:created>
  <dcterms:modified xsi:type="dcterms:W3CDTF">2025-08-20T07:56:00Z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